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0AA" w:rsidRPr="00740450" w:rsidRDefault="00B120AA">
      <w:pPr>
        <w:spacing w:before="0" w:after="0"/>
      </w:pPr>
      <w:r w:rsidRPr="00740450">
        <w:rPr>
          <w:noProof/>
        </w:rPr>
        <w:drawing>
          <wp:inline distT="0" distB="0" distL="0" distR="0">
            <wp:extent cx="1676400" cy="2640510"/>
            <wp:effectExtent l="0" t="0" r="0" b="7620"/>
            <wp:docPr id="2" name="Picture 2" descr="C:\Users\Vanessa.Kutcher\AppData\Local\Microsoft\Windows\Temporary Internet Files\Content.Word\CSONP-logomark.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anessa.Kutcher\AppData\Local\Microsoft\Windows\Temporary Internet Files\Content.Word\CSONP-logomark.COLOU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975" cy="2641416"/>
                    </a:xfrm>
                    <a:prstGeom prst="rect">
                      <a:avLst/>
                    </a:prstGeom>
                    <a:noFill/>
                    <a:ln>
                      <a:noFill/>
                    </a:ln>
                  </pic:spPr>
                </pic:pic>
              </a:graphicData>
            </a:graphic>
          </wp:inline>
        </w:drawing>
      </w:r>
    </w:p>
    <w:p w:rsidR="00B120AA" w:rsidRPr="00740450" w:rsidRDefault="00B120AA">
      <w:pPr>
        <w:spacing w:before="0" w:after="0"/>
      </w:pPr>
    </w:p>
    <w:p w:rsidR="00B120AA" w:rsidRPr="00740450" w:rsidRDefault="00B120AA" w:rsidP="00B120AA">
      <w:pPr>
        <w:spacing w:before="0" w:after="0"/>
        <w:jc w:val="center"/>
        <w:rPr>
          <w:sz w:val="56"/>
          <w:szCs w:val="56"/>
        </w:rPr>
      </w:pPr>
    </w:p>
    <w:p w:rsidR="00B120AA" w:rsidRPr="00740450" w:rsidRDefault="00B120AA" w:rsidP="00B120AA">
      <w:pPr>
        <w:spacing w:before="0" w:after="0"/>
        <w:jc w:val="center"/>
        <w:rPr>
          <w:sz w:val="56"/>
          <w:szCs w:val="56"/>
        </w:rPr>
      </w:pPr>
    </w:p>
    <w:p w:rsidR="00B120AA" w:rsidRPr="00740450" w:rsidRDefault="00B120AA" w:rsidP="00B120AA">
      <w:pPr>
        <w:spacing w:before="0" w:after="0"/>
        <w:jc w:val="center"/>
        <w:rPr>
          <w:sz w:val="56"/>
          <w:szCs w:val="56"/>
        </w:rPr>
      </w:pPr>
      <w:r w:rsidRPr="00740450">
        <w:rPr>
          <w:sz w:val="56"/>
          <w:szCs w:val="56"/>
        </w:rPr>
        <w:t>National Principles for Child Safe Organisations</w:t>
      </w:r>
    </w:p>
    <w:p w:rsidR="00B120AA" w:rsidRDefault="00B120AA" w:rsidP="00B120AA">
      <w:pPr>
        <w:spacing w:before="0" w:after="0"/>
        <w:jc w:val="center"/>
      </w:pPr>
      <w:r w:rsidRPr="00740450">
        <w:rPr>
          <w:noProof/>
          <w:sz w:val="56"/>
          <w:szCs w:val="56"/>
        </w:rPr>
        <w:drawing>
          <wp:anchor distT="0" distB="0" distL="114300" distR="114300" simplePos="0" relativeHeight="251660288" behindDoc="1" locked="0" layoutInCell="1" allowOverlap="1">
            <wp:simplePos x="0" y="0"/>
            <wp:positionH relativeFrom="column">
              <wp:posOffset>4445</wp:posOffset>
            </wp:positionH>
            <wp:positionV relativeFrom="paragraph">
              <wp:posOffset>3879215</wp:posOffset>
            </wp:positionV>
            <wp:extent cx="5753100" cy="685800"/>
            <wp:effectExtent l="0" t="0" r="0" b="0"/>
            <wp:wrapTight wrapText="bothSides">
              <wp:wrapPolygon edited="0">
                <wp:start x="644" y="0"/>
                <wp:lineTo x="0" y="4200"/>
                <wp:lineTo x="0" y="15600"/>
                <wp:lineTo x="358" y="19200"/>
                <wp:lineTo x="644" y="21000"/>
                <wp:lineTo x="715" y="21000"/>
                <wp:lineTo x="1788" y="21000"/>
                <wp:lineTo x="21528" y="18600"/>
                <wp:lineTo x="21528" y="3600"/>
                <wp:lineTo x="18238" y="1800"/>
                <wp:lineTo x="1860" y="0"/>
                <wp:lineTo x="644" y="0"/>
              </wp:wrapPolygon>
            </wp:wrapTight>
            <wp:docPr id="3" name="Picture 3" descr="C:\Users\Vanessa.Kutcher\AppData\Local\Microsoft\Windows\Temporary Internet Files\Content.Word\AHRC-NFPAC-cobranding-device.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anessa.Kutcher\AppData\Local\Microsoft\Windows\Temporary Internet Files\Content.Word\AHRC-NFPAC-cobranding-device.COLOUR.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1527" w:rsidRPr="00740450">
        <w:rPr>
          <w:sz w:val="56"/>
          <w:szCs w:val="56"/>
        </w:rPr>
        <w:t xml:space="preserve"> </w:t>
      </w:r>
    </w:p>
    <w:p w:rsidR="00565466" w:rsidRDefault="00565466" w:rsidP="00B120AA">
      <w:pPr>
        <w:spacing w:before="0" w:after="0"/>
        <w:jc w:val="center"/>
      </w:pPr>
    </w:p>
    <w:p w:rsidR="00565466" w:rsidRPr="00740450" w:rsidRDefault="00565466" w:rsidP="00B120AA">
      <w:pPr>
        <w:spacing w:before="0" w:after="0"/>
        <w:jc w:val="center"/>
      </w:pPr>
    </w:p>
    <w:p w:rsidR="00B120AA" w:rsidRPr="00740450" w:rsidRDefault="00B120AA" w:rsidP="00B120AA"/>
    <w:p w:rsidR="00B120AA" w:rsidRPr="00740450" w:rsidRDefault="00B120AA" w:rsidP="00B120AA"/>
    <w:p w:rsidR="00B120AA" w:rsidRPr="00740450" w:rsidRDefault="00B120AA" w:rsidP="00B120AA">
      <w:pPr>
        <w:rPr>
          <w:rFonts w:cs="Arial"/>
        </w:rPr>
      </w:pPr>
    </w:p>
    <w:p w:rsidR="00B120AA" w:rsidRPr="00740450" w:rsidRDefault="00B120AA" w:rsidP="00B120AA">
      <w:pPr>
        <w:rPr>
          <w:rFonts w:cs="Arial"/>
        </w:rPr>
      </w:pPr>
    </w:p>
    <w:p w:rsidR="00B120AA" w:rsidRPr="00740450" w:rsidRDefault="00B120AA" w:rsidP="00B120AA">
      <w:pPr>
        <w:rPr>
          <w:rFonts w:cs="Arial"/>
        </w:rPr>
      </w:pPr>
    </w:p>
    <w:p w:rsidR="00B120AA" w:rsidRPr="00740450" w:rsidRDefault="00B120AA" w:rsidP="00B120AA">
      <w:pPr>
        <w:rPr>
          <w:rFonts w:cs="Arial"/>
        </w:rPr>
      </w:pPr>
    </w:p>
    <w:p w:rsidR="00B120AA" w:rsidRPr="00740450" w:rsidRDefault="00B120AA" w:rsidP="00B120AA">
      <w:pPr>
        <w:rPr>
          <w:rFonts w:cs="Arial"/>
        </w:rPr>
      </w:pPr>
    </w:p>
    <w:p w:rsidR="00B120AA" w:rsidRPr="00740450" w:rsidRDefault="00B120AA" w:rsidP="00B120AA">
      <w:pPr>
        <w:rPr>
          <w:rFonts w:cs="Arial"/>
        </w:rPr>
      </w:pPr>
    </w:p>
    <w:p w:rsidR="00B120AA" w:rsidRPr="00740450" w:rsidRDefault="00B120AA" w:rsidP="00B120AA">
      <w:pPr>
        <w:rPr>
          <w:rFonts w:cs="Arial"/>
        </w:rPr>
      </w:pPr>
    </w:p>
    <w:p w:rsidR="00565466" w:rsidRDefault="00565466" w:rsidP="00B120AA">
      <w:pPr>
        <w:rPr>
          <w:rFonts w:cs="Arial"/>
        </w:rPr>
      </w:pPr>
    </w:p>
    <w:p w:rsidR="00565466" w:rsidRDefault="00565466" w:rsidP="00B120AA">
      <w:pPr>
        <w:rPr>
          <w:rFonts w:cs="Arial"/>
        </w:rPr>
      </w:pPr>
    </w:p>
    <w:p w:rsidR="00565466" w:rsidRDefault="00565466" w:rsidP="00B120AA">
      <w:pPr>
        <w:rPr>
          <w:rFonts w:cs="Arial"/>
        </w:rPr>
      </w:pPr>
    </w:p>
    <w:p w:rsidR="00565466" w:rsidRDefault="00565466" w:rsidP="00B120AA">
      <w:pPr>
        <w:rPr>
          <w:rFonts w:cs="Arial"/>
        </w:rPr>
      </w:pPr>
    </w:p>
    <w:p w:rsidR="00565466" w:rsidRDefault="00565466" w:rsidP="00B120AA">
      <w:pPr>
        <w:rPr>
          <w:rFonts w:cs="Arial"/>
        </w:rPr>
      </w:pPr>
    </w:p>
    <w:p w:rsidR="00565466" w:rsidRDefault="00565466" w:rsidP="00B120AA">
      <w:pPr>
        <w:rPr>
          <w:rFonts w:cs="Arial"/>
        </w:rPr>
      </w:pPr>
    </w:p>
    <w:p w:rsidR="00565466" w:rsidRDefault="00565466" w:rsidP="00B120AA">
      <w:pPr>
        <w:rPr>
          <w:rFonts w:cs="Arial"/>
        </w:rPr>
      </w:pPr>
    </w:p>
    <w:p w:rsidR="00565466" w:rsidRDefault="00565466" w:rsidP="00B120AA">
      <w:pPr>
        <w:rPr>
          <w:rFonts w:cs="Arial"/>
        </w:rPr>
      </w:pPr>
    </w:p>
    <w:p w:rsidR="00565466" w:rsidRDefault="00565466" w:rsidP="00B120AA">
      <w:pPr>
        <w:rPr>
          <w:rFonts w:cs="Arial"/>
        </w:rPr>
      </w:pPr>
    </w:p>
    <w:p w:rsidR="00565466" w:rsidRDefault="00565466" w:rsidP="00B120AA">
      <w:pPr>
        <w:rPr>
          <w:rFonts w:cs="Arial"/>
        </w:rPr>
      </w:pPr>
    </w:p>
    <w:p w:rsidR="00565466" w:rsidRDefault="00565466" w:rsidP="00B120AA">
      <w:pPr>
        <w:rPr>
          <w:rFonts w:cs="Arial"/>
        </w:rPr>
      </w:pPr>
    </w:p>
    <w:p w:rsidR="00565466" w:rsidRDefault="00565466" w:rsidP="00B120AA">
      <w:pPr>
        <w:rPr>
          <w:rFonts w:cs="Arial"/>
        </w:rPr>
      </w:pPr>
    </w:p>
    <w:p w:rsidR="00565466" w:rsidRDefault="00565466" w:rsidP="00B120AA">
      <w:pPr>
        <w:rPr>
          <w:rFonts w:cs="Arial"/>
        </w:rPr>
      </w:pPr>
    </w:p>
    <w:p w:rsidR="00B120AA" w:rsidRPr="00740450" w:rsidRDefault="00B120AA" w:rsidP="00B120AA">
      <w:pPr>
        <w:rPr>
          <w:rFonts w:cs="Arial"/>
        </w:rPr>
      </w:pPr>
      <w:r w:rsidRPr="00740450">
        <w:rPr>
          <w:rFonts w:cs="Arial"/>
        </w:rPr>
        <w:t xml:space="preserve">The National Principles for Child Safe Organisations </w:t>
      </w:r>
      <w:r w:rsidR="003E497D" w:rsidRPr="00740450">
        <w:rPr>
          <w:rFonts w:cs="Arial"/>
        </w:rPr>
        <w:t xml:space="preserve">have been finalised following </w:t>
      </w:r>
      <w:r w:rsidRPr="00740450">
        <w:rPr>
          <w:rFonts w:cs="Arial"/>
        </w:rPr>
        <w:t xml:space="preserve">sector wide consultation from 2017 – 2018. </w:t>
      </w:r>
    </w:p>
    <w:p w:rsidR="00565466" w:rsidRDefault="00B120AA" w:rsidP="00B120AA">
      <w:pPr>
        <w:rPr>
          <w:rFonts w:cs="Arial"/>
        </w:rPr>
      </w:pPr>
      <w:r w:rsidRPr="00740450">
        <w:rPr>
          <w:rFonts w:cs="Arial"/>
        </w:rPr>
        <w:t xml:space="preserve">To learn more about the National Principles for Child Safe Organisations please </w:t>
      </w:r>
      <w:r w:rsidR="00F70CF8" w:rsidRPr="00740450">
        <w:rPr>
          <w:rFonts w:cs="Arial"/>
        </w:rPr>
        <w:t xml:space="preserve">visit </w:t>
      </w:r>
      <w:hyperlink r:id="rId10" w:history="1">
        <w:r w:rsidR="00F70CF8" w:rsidRPr="00740450">
          <w:rPr>
            <w:rStyle w:val="Hyperlink"/>
            <w:rFonts w:cs="Arial"/>
          </w:rPr>
          <w:t>www.humanrights.gov.au/child-safe</w:t>
        </w:r>
      </w:hyperlink>
      <w:r w:rsidR="00F70CF8" w:rsidRPr="00740450">
        <w:rPr>
          <w:rFonts w:cs="Arial"/>
        </w:rPr>
        <w:t xml:space="preserve"> or </w:t>
      </w:r>
      <w:r w:rsidRPr="00740450">
        <w:rPr>
          <w:rFonts w:cs="Arial"/>
        </w:rPr>
        <w:t xml:space="preserve">contact </w:t>
      </w:r>
      <w:hyperlink r:id="rId11" w:history="1">
        <w:r w:rsidRPr="00740450">
          <w:rPr>
            <w:rStyle w:val="Hyperlink"/>
            <w:rFonts w:cs="Arial"/>
          </w:rPr>
          <w:t>childsafe@humanrights.gov.au</w:t>
        </w:r>
      </w:hyperlink>
      <w:r w:rsidRPr="00740450">
        <w:rPr>
          <w:rFonts w:cs="Arial"/>
        </w:rPr>
        <w:t xml:space="preserve">. </w:t>
      </w:r>
    </w:p>
    <w:p w:rsidR="00565466" w:rsidRDefault="00565466" w:rsidP="00B120AA">
      <w:pPr>
        <w:rPr>
          <w:rFonts w:cs="Arial"/>
        </w:rPr>
      </w:pPr>
    </w:p>
    <w:p w:rsidR="00565466" w:rsidRDefault="00565466" w:rsidP="00B120AA">
      <w:pPr>
        <w:rPr>
          <w:rFonts w:cs="Arial"/>
        </w:rPr>
      </w:pPr>
    </w:p>
    <w:p w:rsidR="00565466" w:rsidRDefault="00565466" w:rsidP="00B120AA">
      <w:pPr>
        <w:rPr>
          <w:rFonts w:cs="Arial"/>
        </w:rPr>
      </w:pPr>
    </w:p>
    <w:p w:rsidR="00565466" w:rsidRDefault="00565466" w:rsidP="00B120AA">
      <w:pPr>
        <w:rPr>
          <w:rFonts w:cs="Arial"/>
        </w:rPr>
      </w:pPr>
    </w:p>
    <w:p w:rsidR="00565466" w:rsidRDefault="00565466" w:rsidP="00B120AA">
      <w:pPr>
        <w:rPr>
          <w:rFonts w:cs="Arial"/>
        </w:rPr>
      </w:pPr>
    </w:p>
    <w:p w:rsidR="00565466" w:rsidRDefault="00565466" w:rsidP="00B120AA">
      <w:pPr>
        <w:rPr>
          <w:rFonts w:cs="Arial"/>
        </w:rPr>
      </w:pPr>
    </w:p>
    <w:p w:rsidR="00565466" w:rsidRDefault="00565466" w:rsidP="00B120AA">
      <w:pPr>
        <w:rPr>
          <w:rFonts w:cs="Arial"/>
        </w:rPr>
      </w:pPr>
    </w:p>
    <w:p w:rsidR="00565466" w:rsidRDefault="00565466" w:rsidP="00B120AA">
      <w:pPr>
        <w:rPr>
          <w:rFonts w:cs="Arial"/>
        </w:rPr>
      </w:pPr>
    </w:p>
    <w:p w:rsidR="00565466" w:rsidRDefault="00565466" w:rsidP="00B120AA">
      <w:pPr>
        <w:rPr>
          <w:rFonts w:cs="Arial"/>
        </w:rPr>
      </w:pPr>
    </w:p>
    <w:p w:rsidR="00565466" w:rsidRDefault="00565466" w:rsidP="00B120AA">
      <w:pPr>
        <w:rPr>
          <w:rFonts w:cs="Arial"/>
        </w:rPr>
      </w:pPr>
    </w:p>
    <w:p w:rsidR="00565466" w:rsidRDefault="00565466" w:rsidP="00B120AA">
      <w:pPr>
        <w:rPr>
          <w:rFonts w:cs="Arial"/>
        </w:rPr>
      </w:pPr>
    </w:p>
    <w:p w:rsidR="00565466" w:rsidRDefault="00565466" w:rsidP="00B120AA">
      <w:pPr>
        <w:rPr>
          <w:rFonts w:cs="Arial"/>
        </w:rPr>
      </w:pPr>
    </w:p>
    <w:p w:rsidR="00565466" w:rsidRDefault="00565466" w:rsidP="00B120AA">
      <w:pPr>
        <w:rPr>
          <w:rFonts w:cs="Arial"/>
        </w:rPr>
      </w:pPr>
    </w:p>
    <w:p w:rsidR="00565466" w:rsidRDefault="00565466" w:rsidP="00B120AA">
      <w:pPr>
        <w:rPr>
          <w:rFonts w:cs="Arial"/>
        </w:rPr>
      </w:pPr>
    </w:p>
    <w:p w:rsidR="00565466" w:rsidRPr="00740450" w:rsidRDefault="00565466" w:rsidP="00B120AA">
      <w:pPr>
        <w:rPr>
          <w:rFonts w:cs="Arial"/>
        </w:rPr>
      </w:pPr>
    </w:p>
    <w:p w:rsidR="00B120AA" w:rsidRPr="00740450" w:rsidRDefault="00B120AA" w:rsidP="00546839">
      <w:pPr>
        <w:pStyle w:val="Heading1"/>
      </w:pPr>
      <w:r w:rsidRPr="00740450">
        <w:t>PREAMBLE</w:t>
      </w:r>
    </w:p>
    <w:p w:rsidR="004A7CE5" w:rsidRPr="00740450" w:rsidRDefault="004A7CE5" w:rsidP="00B120AA">
      <w:pPr>
        <w:spacing w:before="0" w:after="0" w:line="276" w:lineRule="auto"/>
        <w:jc w:val="both"/>
        <w:rPr>
          <w:rFonts w:cs="Arial"/>
          <w:color w:val="000000"/>
          <w:sz w:val="22"/>
          <w:szCs w:val="22"/>
        </w:rPr>
      </w:pPr>
    </w:p>
    <w:p w:rsidR="00B120AA" w:rsidRPr="00740450" w:rsidRDefault="00B120AA" w:rsidP="00B120AA">
      <w:pPr>
        <w:spacing w:before="0" w:after="0" w:line="276" w:lineRule="auto"/>
        <w:jc w:val="both"/>
        <w:rPr>
          <w:rFonts w:cs="Arial"/>
          <w:color w:val="000000"/>
          <w:sz w:val="22"/>
          <w:szCs w:val="22"/>
        </w:rPr>
      </w:pPr>
      <w:r w:rsidRPr="00740450">
        <w:rPr>
          <w:rFonts w:cs="Arial"/>
          <w:color w:val="000000"/>
          <w:sz w:val="22"/>
          <w:szCs w:val="22"/>
        </w:rPr>
        <w:t xml:space="preserve">Australia ratified the United Nations Convention on the Rights of the Child (CRC) in 1990. Under the Convention, children and young people, like adults, possess human rights. They also have the right to special protection because of their vulnerability to exploitation and abuse. Under the Convention, a child is defined as every human being below eighteen years of age. </w:t>
      </w:r>
    </w:p>
    <w:p w:rsidR="00B120AA" w:rsidRPr="00740450" w:rsidRDefault="00B120AA" w:rsidP="00B120AA">
      <w:pPr>
        <w:spacing w:before="0" w:after="0" w:line="276" w:lineRule="auto"/>
        <w:jc w:val="both"/>
        <w:rPr>
          <w:rFonts w:cs="Arial"/>
          <w:color w:val="000000"/>
          <w:sz w:val="22"/>
          <w:szCs w:val="22"/>
        </w:rPr>
      </w:pPr>
    </w:p>
    <w:p w:rsidR="00B120AA" w:rsidRPr="00740450" w:rsidRDefault="00B120AA" w:rsidP="00B120AA">
      <w:pPr>
        <w:spacing w:before="0" w:after="0" w:line="276" w:lineRule="auto"/>
        <w:jc w:val="both"/>
        <w:rPr>
          <w:rFonts w:cs="Arial"/>
          <w:color w:val="000000"/>
          <w:sz w:val="22"/>
          <w:szCs w:val="22"/>
        </w:rPr>
      </w:pPr>
      <w:r w:rsidRPr="00740450">
        <w:rPr>
          <w:rFonts w:cs="Arial"/>
          <w:color w:val="000000"/>
          <w:sz w:val="22"/>
          <w:szCs w:val="22"/>
        </w:rPr>
        <w:t>A wide range of organisations work with children and young people throughout Australia. These may be small and community based, such as a sports club or playgroup where families and community members contribute voluntarily, through to more highly organised structures like schools, hospitals and churches. These may also be businesses or organisations employing staff and/or volunteers providing services to and working with children and young people, and which may work across state boundaries.</w:t>
      </w:r>
    </w:p>
    <w:p w:rsidR="00B120AA" w:rsidRPr="00740450" w:rsidRDefault="00B120AA" w:rsidP="00B120AA">
      <w:pPr>
        <w:spacing w:before="0" w:after="0" w:line="276" w:lineRule="auto"/>
        <w:jc w:val="both"/>
        <w:rPr>
          <w:rFonts w:cs="Arial"/>
          <w:color w:val="000000"/>
          <w:sz w:val="22"/>
          <w:szCs w:val="22"/>
        </w:rPr>
      </w:pPr>
    </w:p>
    <w:p w:rsidR="00B120AA" w:rsidRPr="00740450" w:rsidRDefault="00B120AA" w:rsidP="00B120AA">
      <w:pPr>
        <w:pStyle w:val="Pa1"/>
        <w:spacing w:after="280" w:line="276" w:lineRule="auto"/>
        <w:jc w:val="both"/>
        <w:rPr>
          <w:rFonts w:ascii="Arial" w:hAnsi="Arial" w:cs="Arial"/>
          <w:color w:val="000000"/>
          <w:sz w:val="22"/>
          <w:szCs w:val="22"/>
        </w:rPr>
      </w:pPr>
      <w:r w:rsidRPr="00740450">
        <w:rPr>
          <w:rFonts w:ascii="Arial" w:hAnsi="Arial" w:cs="Arial"/>
          <w:color w:val="000000"/>
          <w:sz w:val="22"/>
          <w:szCs w:val="22"/>
        </w:rPr>
        <w:t xml:space="preserve">In 2013 the Australian Government authorised a Royal Commission into Institutional Responses to Child Sexual Abuse in response to community concern about widespread reports of cases where Australian institutions failed to protect children from sexual abuse. The work of this Commission has emphasised that members of the public, children and young people, parents, carers, families and communities should be confident that organisations working with children provide safe environments where children’s rights, needs and interests are met.  </w:t>
      </w:r>
    </w:p>
    <w:p w:rsidR="00B120AA" w:rsidRPr="00740450" w:rsidRDefault="00B120AA" w:rsidP="00B120AA">
      <w:pPr>
        <w:spacing w:before="0" w:after="0" w:line="276" w:lineRule="auto"/>
        <w:contextualSpacing/>
        <w:jc w:val="both"/>
        <w:rPr>
          <w:rFonts w:cs="Arial"/>
          <w:color w:val="000000"/>
          <w:sz w:val="22"/>
          <w:szCs w:val="22"/>
        </w:rPr>
      </w:pPr>
      <w:r w:rsidRPr="00740450">
        <w:rPr>
          <w:rFonts w:cs="Arial"/>
          <w:color w:val="000000"/>
          <w:sz w:val="22"/>
          <w:szCs w:val="22"/>
        </w:rPr>
        <w:t>On (</w:t>
      </w:r>
      <w:r w:rsidRPr="00740450">
        <w:rPr>
          <w:rFonts w:cs="Arial"/>
          <w:i/>
          <w:color w:val="000000"/>
          <w:sz w:val="22"/>
          <w:szCs w:val="22"/>
        </w:rPr>
        <w:t xml:space="preserve">date </w:t>
      </w:r>
      <w:r w:rsidR="004A7CE5" w:rsidRPr="00740450">
        <w:rPr>
          <w:rFonts w:cs="Arial"/>
          <w:i/>
          <w:color w:val="000000"/>
          <w:sz w:val="22"/>
          <w:szCs w:val="22"/>
        </w:rPr>
        <w:t xml:space="preserve">of </w:t>
      </w:r>
      <w:r w:rsidRPr="00740450">
        <w:rPr>
          <w:rFonts w:cs="Arial"/>
          <w:i/>
          <w:color w:val="000000"/>
          <w:sz w:val="22"/>
          <w:szCs w:val="22"/>
        </w:rPr>
        <w:t>COAG endorsement</w:t>
      </w:r>
      <w:r w:rsidRPr="00740450">
        <w:rPr>
          <w:rFonts w:cs="Arial"/>
          <w:color w:val="000000"/>
          <w:sz w:val="22"/>
          <w:szCs w:val="22"/>
        </w:rPr>
        <w:t xml:space="preserve">) 2018 </w:t>
      </w:r>
      <w:r w:rsidR="007A3F72" w:rsidRPr="00740450">
        <w:rPr>
          <w:rFonts w:cs="Arial"/>
          <w:color w:val="000000"/>
          <w:sz w:val="22"/>
          <w:szCs w:val="22"/>
        </w:rPr>
        <w:t xml:space="preserve">the </w:t>
      </w:r>
      <w:r w:rsidRPr="00740450">
        <w:rPr>
          <w:rFonts w:cs="Arial"/>
          <w:color w:val="000000"/>
          <w:sz w:val="22"/>
          <w:szCs w:val="22"/>
        </w:rPr>
        <w:t xml:space="preserve">Council of Australian Governments (COAG) endorsed </w:t>
      </w:r>
      <w:r w:rsidR="007A3F72" w:rsidRPr="00740450">
        <w:rPr>
          <w:rFonts w:cs="Arial"/>
          <w:color w:val="000000"/>
          <w:sz w:val="22"/>
          <w:szCs w:val="22"/>
        </w:rPr>
        <w:t>the</w:t>
      </w:r>
      <w:r w:rsidRPr="00740450">
        <w:rPr>
          <w:rFonts w:cs="Arial"/>
          <w:color w:val="000000"/>
          <w:sz w:val="22"/>
          <w:szCs w:val="22"/>
        </w:rPr>
        <w:t xml:space="preserve"> National Principles for Child Safe Organisations (the National Principles). Drawn from the work of the Royal Commission, Australia’s Children’s Commissioners and Guardians and the 2005 National Framework for Creating Safe Environments for Children, the National Principles </w:t>
      </w:r>
      <w:r w:rsidR="004A7CE5" w:rsidRPr="00740450">
        <w:rPr>
          <w:rFonts w:cs="Arial"/>
          <w:color w:val="000000"/>
          <w:sz w:val="22"/>
          <w:szCs w:val="22"/>
        </w:rPr>
        <w:t>are</w:t>
      </w:r>
      <w:r w:rsidRPr="00740450">
        <w:rPr>
          <w:rFonts w:cs="Arial"/>
          <w:color w:val="000000"/>
          <w:sz w:val="22"/>
          <w:szCs w:val="22"/>
        </w:rPr>
        <w:t xml:space="preserve"> underpinned by a child-rights approach to build capacity </w:t>
      </w:r>
      <w:r w:rsidR="007A3F72" w:rsidRPr="00740450">
        <w:rPr>
          <w:rFonts w:cs="Arial"/>
          <w:color w:val="000000"/>
          <w:sz w:val="22"/>
          <w:szCs w:val="22"/>
        </w:rPr>
        <w:t xml:space="preserve">and </w:t>
      </w:r>
      <w:r w:rsidR="004A7CE5" w:rsidRPr="00740450">
        <w:rPr>
          <w:rFonts w:cs="Arial"/>
          <w:color w:val="000000"/>
          <w:sz w:val="22"/>
          <w:szCs w:val="22"/>
        </w:rPr>
        <w:t>to</w:t>
      </w:r>
      <w:r w:rsidRPr="00740450">
        <w:rPr>
          <w:rFonts w:cs="Arial"/>
          <w:color w:val="000000"/>
          <w:sz w:val="22"/>
          <w:szCs w:val="22"/>
        </w:rPr>
        <w:t xml:space="preserve"> deliver child safety and wellbeing in organisations, families and communities.  </w:t>
      </w:r>
    </w:p>
    <w:p w:rsidR="00B120AA" w:rsidRPr="00740450" w:rsidRDefault="00B120AA" w:rsidP="00B120AA">
      <w:pPr>
        <w:spacing w:before="0" w:after="0" w:line="276" w:lineRule="auto"/>
        <w:contextualSpacing/>
        <w:jc w:val="both"/>
        <w:rPr>
          <w:rFonts w:cs="Arial"/>
          <w:color w:val="000000"/>
          <w:sz w:val="22"/>
          <w:szCs w:val="22"/>
        </w:rPr>
      </w:pPr>
    </w:p>
    <w:p w:rsidR="00B120AA" w:rsidRPr="00740450" w:rsidRDefault="00B120AA" w:rsidP="00B120AA">
      <w:pPr>
        <w:overflowPunct w:val="0"/>
        <w:autoSpaceDE w:val="0"/>
        <w:autoSpaceDN w:val="0"/>
        <w:adjustRightInd w:val="0"/>
        <w:spacing w:before="0" w:after="0" w:line="276" w:lineRule="auto"/>
        <w:contextualSpacing/>
        <w:jc w:val="both"/>
        <w:textAlignment w:val="baseline"/>
        <w:rPr>
          <w:rFonts w:cs="Arial"/>
          <w:sz w:val="22"/>
          <w:szCs w:val="22"/>
        </w:rPr>
      </w:pPr>
      <w:r w:rsidRPr="00740450">
        <w:rPr>
          <w:rFonts w:cs="Arial"/>
          <w:sz w:val="22"/>
          <w:szCs w:val="22"/>
        </w:rPr>
        <w:t xml:space="preserve">The National </w:t>
      </w:r>
      <w:r w:rsidR="005E4BC6" w:rsidRPr="00740450">
        <w:rPr>
          <w:rFonts w:cs="Arial"/>
          <w:sz w:val="22"/>
          <w:szCs w:val="22"/>
        </w:rPr>
        <w:t xml:space="preserve">Principles, based on the Royal Commission’s Child Safe Standards, </w:t>
      </w:r>
      <w:r w:rsidRPr="00740450">
        <w:rPr>
          <w:rFonts w:cs="Arial"/>
          <w:sz w:val="22"/>
          <w:szCs w:val="22"/>
        </w:rPr>
        <w:t>will drive implementation of a child safe culture across all sectors providing services to children and young people to ensure the safety and wellbeing of children and young people across Australia. The principles are high level to allow flexibility in implementation and in recognition of the variety of organisational types, sizes and capacities. The indicators are examples of signposts that an organisation meets the principles</w:t>
      </w:r>
      <w:r w:rsidR="00B1492C" w:rsidRPr="00740450">
        <w:rPr>
          <w:rFonts w:cs="Arial"/>
          <w:sz w:val="22"/>
          <w:szCs w:val="22"/>
        </w:rPr>
        <w:t xml:space="preserve"> or standards of policy and behaviours</w:t>
      </w:r>
      <w:r w:rsidRPr="00740450">
        <w:rPr>
          <w:rFonts w:cs="Arial"/>
          <w:sz w:val="22"/>
          <w:szCs w:val="22"/>
        </w:rPr>
        <w:t>. The indicators are provided as a guide only and will vary for different organisations.</w:t>
      </w:r>
    </w:p>
    <w:p w:rsidR="005E4BC6" w:rsidRPr="00740450" w:rsidRDefault="005E4BC6" w:rsidP="00B120AA">
      <w:pPr>
        <w:overflowPunct w:val="0"/>
        <w:autoSpaceDE w:val="0"/>
        <w:autoSpaceDN w:val="0"/>
        <w:adjustRightInd w:val="0"/>
        <w:spacing w:before="0" w:after="0" w:line="276" w:lineRule="auto"/>
        <w:contextualSpacing/>
        <w:jc w:val="both"/>
        <w:textAlignment w:val="baseline"/>
        <w:rPr>
          <w:rFonts w:cs="Arial"/>
          <w:sz w:val="22"/>
          <w:szCs w:val="22"/>
        </w:rPr>
      </w:pPr>
    </w:p>
    <w:p w:rsidR="005E4BC6" w:rsidRPr="00740450" w:rsidRDefault="005E4BC6" w:rsidP="00B120AA">
      <w:pPr>
        <w:overflowPunct w:val="0"/>
        <w:autoSpaceDE w:val="0"/>
        <w:autoSpaceDN w:val="0"/>
        <w:adjustRightInd w:val="0"/>
        <w:spacing w:before="0" w:after="0" w:line="276" w:lineRule="auto"/>
        <w:contextualSpacing/>
        <w:jc w:val="both"/>
        <w:textAlignment w:val="baseline"/>
        <w:rPr>
          <w:rFonts w:cs="Arial"/>
          <w:sz w:val="22"/>
          <w:szCs w:val="22"/>
        </w:rPr>
      </w:pPr>
      <w:r w:rsidRPr="00740450">
        <w:rPr>
          <w:rFonts w:cs="Arial"/>
          <w:sz w:val="22"/>
          <w:szCs w:val="22"/>
        </w:rPr>
        <w:t xml:space="preserve">The principles emphasise the importance of culturally safe environments and practices for Aboriginal and Torres Strait Islander children and young people. Aboriginal and Torres Strait Islander families and communities are more likely to access services that are culturally safe and experience better outcomes in such services. This includes improving the way organisations engage with Aboriginal and Torres Strait Islander children and their families, recognising the impact of intergenerational trauma, and respecting cultural diversity. </w:t>
      </w:r>
    </w:p>
    <w:p w:rsidR="00B120AA" w:rsidRPr="00740450" w:rsidRDefault="00B120AA" w:rsidP="00B120AA">
      <w:pPr>
        <w:spacing w:before="0" w:after="0" w:line="276" w:lineRule="auto"/>
        <w:contextualSpacing/>
        <w:jc w:val="both"/>
        <w:rPr>
          <w:rFonts w:cs="Arial"/>
          <w:color w:val="000000"/>
          <w:sz w:val="22"/>
          <w:szCs w:val="22"/>
        </w:rPr>
      </w:pPr>
    </w:p>
    <w:p w:rsidR="00B120AA" w:rsidRPr="00740450" w:rsidRDefault="00B120AA" w:rsidP="00B120AA">
      <w:pPr>
        <w:spacing w:before="0" w:after="0" w:line="276" w:lineRule="auto"/>
        <w:contextualSpacing/>
        <w:jc w:val="both"/>
        <w:rPr>
          <w:rFonts w:cs="Arial"/>
          <w:color w:val="000000"/>
          <w:sz w:val="22"/>
          <w:szCs w:val="22"/>
        </w:rPr>
      </w:pPr>
      <w:r w:rsidRPr="00740450">
        <w:rPr>
          <w:rFonts w:cs="Arial"/>
          <w:color w:val="000000"/>
          <w:sz w:val="22"/>
          <w:szCs w:val="22"/>
        </w:rPr>
        <w:t xml:space="preserve">The adoption and application of </w:t>
      </w:r>
      <w:r w:rsidR="00172704" w:rsidRPr="00740450">
        <w:rPr>
          <w:rFonts w:cs="Arial"/>
          <w:color w:val="000000"/>
          <w:sz w:val="22"/>
          <w:szCs w:val="22"/>
        </w:rPr>
        <w:t xml:space="preserve">national </w:t>
      </w:r>
      <w:r w:rsidR="005E4BC6" w:rsidRPr="00740450">
        <w:rPr>
          <w:rFonts w:cs="Arial"/>
          <w:color w:val="000000"/>
          <w:sz w:val="22"/>
          <w:szCs w:val="22"/>
        </w:rPr>
        <w:t>child safe principles</w:t>
      </w:r>
      <w:r w:rsidRPr="00740450">
        <w:rPr>
          <w:rFonts w:cs="Arial"/>
          <w:color w:val="000000"/>
          <w:sz w:val="22"/>
          <w:szCs w:val="22"/>
        </w:rPr>
        <w:t xml:space="preserve"> throughout all relevant sectors nationwide is a significant milestone in promoting child safety and wellbeing.</w:t>
      </w:r>
    </w:p>
    <w:p w:rsidR="00B120AA" w:rsidRPr="00740450" w:rsidRDefault="00B120AA" w:rsidP="00B120AA">
      <w:pPr>
        <w:spacing w:before="0" w:after="0"/>
        <w:jc w:val="both"/>
        <w:rPr>
          <w:rFonts w:cs="Arial"/>
          <w:b/>
          <w:sz w:val="28"/>
          <w:szCs w:val="28"/>
        </w:rPr>
      </w:pPr>
    </w:p>
    <w:p w:rsidR="00B120AA" w:rsidRPr="00740450" w:rsidRDefault="00B120AA" w:rsidP="00B120AA">
      <w:pPr>
        <w:spacing w:before="0" w:after="0" w:line="276" w:lineRule="auto"/>
        <w:jc w:val="both"/>
        <w:rPr>
          <w:rFonts w:cs="Arial"/>
          <w:color w:val="000000"/>
          <w:sz w:val="22"/>
          <w:szCs w:val="22"/>
        </w:rPr>
      </w:pPr>
      <w:r w:rsidRPr="00740450">
        <w:rPr>
          <w:rFonts w:cs="Arial"/>
          <w:color w:val="000000"/>
          <w:sz w:val="22"/>
          <w:szCs w:val="22"/>
        </w:rPr>
        <w:t>The National Principles collectively show that a child safe organisation is one that creates a culture, adopts strategies and takes action to promote child wellbeing and prevent harm to children and young people.  A child safe organisation consciously and systematically:</w:t>
      </w:r>
    </w:p>
    <w:p w:rsidR="00B120AA" w:rsidRPr="00740450" w:rsidRDefault="00B120AA" w:rsidP="00B120AA">
      <w:pPr>
        <w:pStyle w:val="ListParagraph"/>
        <w:numPr>
          <w:ilvl w:val="0"/>
          <w:numId w:val="29"/>
        </w:numPr>
        <w:spacing w:before="0" w:after="0" w:line="276" w:lineRule="auto"/>
        <w:jc w:val="both"/>
        <w:rPr>
          <w:rFonts w:cs="Arial"/>
          <w:color w:val="000000"/>
          <w:sz w:val="22"/>
          <w:szCs w:val="22"/>
        </w:rPr>
      </w:pPr>
      <w:r w:rsidRPr="00740450">
        <w:rPr>
          <w:rFonts w:cs="Arial"/>
          <w:color w:val="000000"/>
          <w:sz w:val="22"/>
          <w:szCs w:val="22"/>
        </w:rPr>
        <w:t>Creates an environment where children’s safety and wellbeing is the centre of thought, values and actions.</w:t>
      </w:r>
    </w:p>
    <w:p w:rsidR="00B120AA" w:rsidRPr="00740450" w:rsidRDefault="00B120AA" w:rsidP="00B120AA">
      <w:pPr>
        <w:pStyle w:val="ListParagraph"/>
        <w:numPr>
          <w:ilvl w:val="0"/>
          <w:numId w:val="29"/>
        </w:numPr>
        <w:spacing w:before="0" w:after="0" w:line="276" w:lineRule="auto"/>
        <w:jc w:val="both"/>
        <w:rPr>
          <w:rFonts w:cs="Arial"/>
          <w:color w:val="000000"/>
          <w:sz w:val="22"/>
          <w:szCs w:val="22"/>
        </w:rPr>
      </w:pPr>
      <w:r w:rsidRPr="00740450">
        <w:rPr>
          <w:rFonts w:cs="Arial"/>
          <w:color w:val="000000"/>
          <w:sz w:val="22"/>
          <w:szCs w:val="22"/>
        </w:rPr>
        <w:t xml:space="preserve">Places emphasis on genuine engagement with </w:t>
      </w:r>
      <w:r w:rsidR="003B5F02" w:rsidRPr="00740450">
        <w:rPr>
          <w:rFonts w:cs="Arial"/>
          <w:color w:val="000000"/>
          <w:sz w:val="22"/>
          <w:szCs w:val="22"/>
        </w:rPr>
        <w:t>and valuing of children</w:t>
      </w:r>
      <w:r w:rsidRPr="00740450">
        <w:rPr>
          <w:rFonts w:cs="Arial"/>
          <w:color w:val="000000"/>
          <w:sz w:val="22"/>
          <w:szCs w:val="22"/>
        </w:rPr>
        <w:t xml:space="preserve"> </w:t>
      </w:r>
    </w:p>
    <w:p w:rsidR="00B120AA" w:rsidRPr="00740450" w:rsidRDefault="00B120AA" w:rsidP="00B120AA">
      <w:pPr>
        <w:pStyle w:val="ListParagraph"/>
        <w:numPr>
          <w:ilvl w:val="0"/>
          <w:numId w:val="29"/>
        </w:numPr>
        <w:spacing w:before="0" w:after="0" w:line="276" w:lineRule="auto"/>
        <w:jc w:val="both"/>
        <w:rPr>
          <w:rFonts w:cs="Arial"/>
          <w:color w:val="000000"/>
          <w:sz w:val="22"/>
          <w:szCs w:val="22"/>
        </w:rPr>
      </w:pPr>
      <w:r w:rsidRPr="00740450">
        <w:rPr>
          <w:rFonts w:cs="Arial"/>
          <w:color w:val="000000"/>
          <w:sz w:val="22"/>
          <w:szCs w:val="22"/>
        </w:rPr>
        <w:t>Creates conditions that reduce the likelihood of harm to children and young people</w:t>
      </w:r>
    </w:p>
    <w:p w:rsidR="00B120AA" w:rsidRPr="00740450" w:rsidRDefault="00B120AA" w:rsidP="00B120AA">
      <w:pPr>
        <w:pStyle w:val="ListParagraph"/>
        <w:numPr>
          <w:ilvl w:val="0"/>
          <w:numId w:val="29"/>
        </w:numPr>
        <w:spacing w:before="0" w:after="0" w:line="276" w:lineRule="auto"/>
        <w:jc w:val="both"/>
        <w:rPr>
          <w:rFonts w:cs="Arial"/>
          <w:color w:val="000000"/>
          <w:sz w:val="22"/>
          <w:szCs w:val="22"/>
        </w:rPr>
      </w:pPr>
      <w:r w:rsidRPr="00740450">
        <w:rPr>
          <w:rFonts w:cs="Arial"/>
          <w:color w:val="000000"/>
          <w:sz w:val="22"/>
          <w:szCs w:val="22"/>
        </w:rPr>
        <w:t>Creates conditions that increase the likelihood of identifying any harm</w:t>
      </w:r>
    </w:p>
    <w:p w:rsidR="00B120AA" w:rsidRPr="009A25FC" w:rsidRDefault="00B120AA" w:rsidP="00B120AA">
      <w:pPr>
        <w:pStyle w:val="ListParagraph"/>
        <w:numPr>
          <w:ilvl w:val="0"/>
          <w:numId w:val="29"/>
        </w:numPr>
        <w:spacing w:before="0" w:after="0" w:line="276" w:lineRule="auto"/>
        <w:jc w:val="both"/>
        <w:rPr>
          <w:rFonts w:cs="Arial"/>
          <w:color w:val="000000"/>
          <w:sz w:val="22"/>
          <w:szCs w:val="22"/>
        </w:rPr>
      </w:pPr>
      <w:r w:rsidRPr="00740450">
        <w:rPr>
          <w:rFonts w:cs="Arial"/>
          <w:color w:val="000000"/>
          <w:sz w:val="22"/>
          <w:szCs w:val="22"/>
        </w:rPr>
        <w:t>Responds to any concerns, disclosures, allegations or suspicions of harm.</w:t>
      </w:r>
      <w:r w:rsidR="009A25FC">
        <w:rPr>
          <w:noProof/>
        </w:rPr>
        <w:drawing>
          <wp:anchor distT="0" distB="0" distL="114300" distR="114300" simplePos="0" relativeHeight="251662336" behindDoc="1" locked="0" layoutInCell="1" allowOverlap="1" wp14:anchorId="093A191F" wp14:editId="14E2608E">
            <wp:simplePos x="0" y="0"/>
            <wp:positionH relativeFrom="margin">
              <wp:posOffset>0</wp:posOffset>
            </wp:positionH>
            <wp:positionV relativeFrom="paragraph">
              <wp:posOffset>2051685</wp:posOffset>
            </wp:positionV>
            <wp:extent cx="5657850" cy="6332855"/>
            <wp:effectExtent l="0" t="0" r="0" b="0"/>
            <wp:wrapTopAndBottom/>
            <wp:docPr id="4" name="Picture 4" descr="The graphic on this page depicts a 10 point star known as the Wheel of Child Safety. The points of the star match the 10 Principles. Starting at the top centre point and working in a clockwise direction, the Principles read:&#10;&#10;• Committed leadership and governance culture&#10;• Children and young people are safe, informed and actively participate in the organisation&#10;• Families and community involved in safety settings&#10;• Equity and diversity promoted&#10;• Robust recruitment and screening&#10;• Effective complaints management&#10;• Ongoing education and training&#10;• Safe physical and online environments&#10;• Regular improvement&#10;• Child safety and wellbeing policies and procedures&#10;&#10;In the centre of the star it says “Safe, happy and engaged children”.&#10;" title="Wheel of child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eel of child safety - 2018-04-09.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57850" cy="6332855"/>
                    </a:xfrm>
                    <a:prstGeom prst="rect">
                      <a:avLst/>
                    </a:prstGeom>
                  </pic:spPr>
                </pic:pic>
              </a:graphicData>
            </a:graphic>
            <wp14:sizeRelH relativeFrom="page">
              <wp14:pctWidth>0</wp14:pctWidth>
            </wp14:sizeRelH>
            <wp14:sizeRelV relativeFrom="page">
              <wp14:pctHeight>0</wp14:pctHeight>
            </wp14:sizeRelV>
          </wp:anchor>
        </w:drawing>
      </w:r>
    </w:p>
    <w:p w:rsidR="00B120AA" w:rsidRPr="00740450" w:rsidRDefault="00B120AA" w:rsidP="00B120AA">
      <w:pPr>
        <w:rPr>
          <w:rFonts w:cs="Arial"/>
        </w:rPr>
      </w:pPr>
    </w:p>
    <w:p w:rsidR="00B120AA" w:rsidRPr="00740450" w:rsidRDefault="00B120AA" w:rsidP="00B120AA">
      <w:pPr>
        <w:rPr>
          <w:rFonts w:cs="Arial"/>
        </w:rPr>
      </w:pPr>
    </w:p>
    <w:p w:rsidR="00B120AA" w:rsidRPr="00740450" w:rsidRDefault="00B120AA" w:rsidP="00B120AA">
      <w:pPr>
        <w:rPr>
          <w:rFonts w:cs="Arial"/>
        </w:rPr>
      </w:pPr>
    </w:p>
    <w:p w:rsidR="00B120AA" w:rsidRPr="00740450" w:rsidRDefault="00B120AA" w:rsidP="00B120AA">
      <w:pPr>
        <w:rPr>
          <w:rFonts w:cs="Arial"/>
        </w:rPr>
      </w:pPr>
    </w:p>
    <w:p w:rsidR="00B120AA" w:rsidRPr="00740450" w:rsidRDefault="00B120AA" w:rsidP="00B120AA">
      <w:pPr>
        <w:rPr>
          <w:rFonts w:cs="Arial"/>
        </w:rPr>
      </w:pPr>
    </w:p>
    <w:p w:rsidR="005425DB" w:rsidRPr="00740450" w:rsidRDefault="00B120AA" w:rsidP="00546839">
      <w:pPr>
        <w:pStyle w:val="Heading1"/>
      </w:pPr>
      <w:r w:rsidRPr="00740450">
        <w:t xml:space="preserve">National Principles for </w:t>
      </w:r>
    </w:p>
    <w:p w:rsidR="00B120AA" w:rsidRPr="00740450" w:rsidRDefault="00B120AA" w:rsidP="00546839">
      <w:pPr>
        <w:pStyle w:val="Heading1"/>
      </w:pPr>
      <w:r w:rsidRPr="00740450">
        <w:t>Child Safe Organisations</w:t>
      </w:r>
    </w:p>
    <w:p w:rsidR="00B120AA" w:rsidRPr="00740450" w:rsidRDefault="00B120AA" w:rsidP="00B120AA">
      <w:pPr>
        <w:spacing w:before="0" w:after="0" w:line="276" w:lineRule="auto"/>
        <w:contextualSpacing/>
        <w:jc w:val="both"/>
        <w:rPr>
          <w:rFonts w:cs="Arial"/>
          <w:color w:val="000000"/>
          <w:sz w:val="28"/>
          <w:szCs w:val="28"/>
        </w:rPr>
      </w:pPr>
    </w:p>
    <w:p w:rsidR="00B120AA" w:rsidRPr="00740450" w:rsidRDefault="00DC4EC7" w:rsidP="00B120AA">
      <w:pPr>
        <w:pStyle w:val="ListParagraph"/>
        <w:numPr>
          <w:ilvl w:val="0"/>
          <w:numId w:val="30"/>
        </w:numPr>
        <w:spacing w:after="0" w:line="276" w:lineRule="auto"/>
        <w:jc w:val="both"/>
        <w:rPr>
          <w:rFonts w:cs="Arial"/>
          <w:color w:val="000000"/>
          <w:sz w:val="28"/>
          <w:szCs w:val="28"/>
        </w:rPr>
      </w:pPr>
      <w:r w:rsidRPr="00740450">
        <w:rPr>
          <w:rFonts w:cs="Arial"/>
          <w:color w:val="000000"/>
          <w:sz w:val="28"/>
          <w:szCs w:val="28"/>
        </w:rPr>
        <w:t>C</w:t>
      </w:r>
      <w:r w:rsidR="00B120AA" w:rsidRPr="00740450">
        <w:rPr>
          <w:rFonts w:cs="Arial"/>
          <w:color w:val="000000"/>
          <w:sz w:val="28"/>
          <w:szCs w:val="28"/>
        </w:rPr>
        <w:t>hild safety and wellbeing is embedded in organisational leadership, governance and culture.</w:t>
      </w:r>
    </w:p>
    <w:p w:rsidR="00B120AA" w:rsidRPr="00740450" w:rsidRDefault="00B120AA" w:rsidP="00B120AA">
      <w:pPr>
        <w:pStyle w:val="ListParagraph"/>
        <w:spacing w:after="0" w:line="276" w:lineRule="auto"/>
        <w:jc w:val="both"/>
        <w:rPr>
          <w:rFonts w:cs="Arial"/>
          <w:color w:val="000000"/>
          <w:sz w:val="28"/>
          <w:szCs w:val="28"/>
        </w:rPr>
      </w:pPr>
    </w:p>
    <w:p w:rsidR="00B120AA" w:rsidRPr="00740450" w:rsidRDefault="00B120AA" w:rsidP="00B120AA">
      <w:pPr>
        <w:pStyle w:val="ListParagraph"/>
        <w:numPr>
          <w:ilvl w:val="0"/>
          <w:numId w:val="30"/>
        </w:numPr>
        <w:spacing w:after="0" w:line="276" w:lineRule="auto"/>
        <w:jc w:val="both"/>
        <w:rPr>
          <w:rFonts w:cs="Arial"/>
          <w:color w:val="000000"/>
          <w:sz w:val="28"/>
          <w:szCs w:val="28"/>
        </w:rPr>
      </w:pPr>
      <w:r w:rsidRPr="00740450">
        <w:rPr>
          <w:rFonts w:cs="Arial"/>
          <w:color w:val="000000"/>
          <w:sz w:val="28"/>
          <w:szCs w:val="28"/>
        </w:rPr>
        <w:t>Children and young people are informed about their rights, participate in decisions affecting them and are taken seriously.</w:t>
      </w:r>
    </w:p>
    <w:p w:rsidR="00B120AA" w:rsidRPr="00740450" w:rsidRDefault="00B120AA" w:rsidP="00B120AA">
      <w:pPr>
        <w:pStyle w:val="ListParagraph"/>
        <w:spacing w:after="0" w:line="276" w:lineRule="auto"/>
        <w:jc w:val="both"/>
        <w:rPr>
          <w:rFonts w:cs="Arial"/>
          <w:color w:val="000000"/>
          <w:sz w:val="28"/>
          <w:szCs w:val="28"/>
        </w:rPr>
      </w:pPr>
    </w:p>
    <w:p w:rsidR="00B120AA" w:rsidRPr="00740450" w:rsidRDefault="00B120AA" w:rsidP="00B120AA">
      <w:pPr>
        <w:pStyle w:val="ListParagraph"/>
        <w:numPr>
          <w:ilvl w:val="0"/>
          <w:numId w:val="30"/>
        </w:numPr>
        <w:spacing w:before="120" w:after="120"/>
        <w:jc w:val="both"/>
        <w:rPr>
          <w:rFonts w:cs="Arial"/>
          <w:sz w:val="28"/>
          <w:szCs w:val="28"/>
        </w:rPr>
      </w:pPr>
      <w:r w:rsidRPr="00740450">
        <w:rPr>
          <w:rFonts w:cs="Arial"/>
          <w:sz w:val="28"/>
          <w:szCs w:val="28"/>
        </w:rPr>
        <w:t>Families and communities are informed and involved in promoting child safety and wellbeing.</w:t>
      </w:r>
    </w:p>
    <w:p w:rsidR="00B120AA" w:rsidRPr="00740450" w:rsidRDefault="00B120AA" w:rsidP="00B120AA">
      <w:pPr>
        <w:pStyle w:val="ListParagraph"/>
        <w:spacing w:after="0" w:line="276" w:lineRule="auto"/>
        <w:jc w:val="both"/>
        <w:rPr>
          <w:rFonts w:cs="Arial"/>
          <w:color w:val="000000"/>
          <w:sz w:val="28"/>
          <w:szCs w:val="28"/>
        </w:rPr>
      </w:pPr>
    </w:p>
    <w:p w:rsidR="00B120AA" w:rsidRPr="00740450" w:rsidRDefault="00B120AA" w:rsidP="00B120AA">
      <w:pPr>
        <w:pStyle w:val="ListParagraph"/>
        <w:numPr>
          <w:ilvl w:val="0"/>
          <w:numId w:val="30"/>
        </w:numPr>
        <w:spacing w:after="0" w:line="276" w:lineRule="auto"/>
        <w:jc w:val="both"/>
        <w:rPr>
          <w:rFonts w:cs="Arial"/>
          <w:color w:val="000000"/>
          <w:sz w:val="28"/>
          <w:szCs w:val="28"/>
        </w:rPr>
      </w:pPr>
      <w:r w:rsidRPr="00740450">
        <w:rPr>
          <w:rFonts w:cs="Arial"/>
          <w:color w:val="000000"/>
          <w:sz w:val="28"/>
          <w:szCs w:val="28"/>
        </w:rPr>
        <w:t xml:space="preserve">Equity is </w:t>
      </w:r>
      <w:r w:rsidR="00172704" w:rsidRPr="00740450">
        <w:rPr>
          <w:rFonts w:cs="Arial"/>
          <w:color w:val="000000"/>
          <w:sz w:val="28"/>
          <w:szCs w:val="28"/>
        </w:rPr>
        <w:t>upheld</w:t>
      </w:r>
      <w:r w:rsidRPr="00740450">
        <w:rPr>
          <w:rFonts w:cs="Arial"/>
          <w:color w:val="000000"/>
          <w:sz w:val="28"/>
          <w:szCs w:val="28"/>
        </w:rPr>
        <w:t xml:space="preserve"> and </w:t>
      </w:r>
      <w:r w:rsidR="00DC4EC7" w:rsidRPr="00740450">
        <w:rPr>
          <w:rFonts w:cs="Arial"/>
          <w:color w:val="000000"/>
          <w:sz w:val="28"/>
          <w:szCs w:val="28"/>
        </w:rPr>
        <w:t>diverse needs respected</w:t>
      </w:r>
      <w:r w:rsidRPr="00740450">
        <w:rPr>
          <w:rFonts w:cs="Arial"/>
          <w:color w:val="000000"/>
          <w:sz w:val="28"/>
          <w:szCs w:val="28"/>
        </w:rPr>
        <w:t xml:space="preserve"> in policy and practice.</w:t>
      </w:r>
    </w:p>
    <w:p w:rsidR="00B120AA" w:rsidRPr="00740450" w:rsidRDefault="00B120AA" w:rsidP="00B120AA">
      <w:pPr>
        <w:pStyle w:val="ListParagraph"/>
        <w:spacing w:after="0" w:line="276" w:lineRule="auto"/>
        <w:jc w:val="both"/>
        <w:rPr>
          <w:rFonts w:cs="Arial"/>
          <w:color w:val="000000"/>
          <w:sz w:val="28"/>
          <w:szCs w:val="28"/>
        </w:rPr>
      </w:pPr>
    </w:p>
    <w:p w:rsidR="00B120AA" w:rsidRPr="00740450" w:rsidRDefault="00B120AA" w:rsidP="00B120AA">
      <w:pPr>
        <w:pStyle w:val="ListParagraph"/>
        <w:numPr>
          <w:ilvl w:val="0"/>
          <w:numId w:val="30"/>
        </w:numPr>
        <w:spacing w:after="0" w:line="276" w:lineRule="auto"/>
        <w:jc w:val="both"/>
        <w:rPr>
          <w:rFonts w:cs="Arial"/>
          <w:color w:val="000000"/>
          <w:sz w:val="28"/>
          <w:szCs w:val="28"/>
        </w:rPr>
      </w:pPr>
      <w:r w:rsidRPr="00740450">
        <w:rPr>
          <w:rFonts w:cs="Arial"/>
          <w:color w:val="000000"/>
          <w:sz w:val="28"/>
          <w:szCs w:val="28"/>
        </w:rPr>
        <w:t>People working with children and young people are suitable and supported to reflect child safety and wellbeing values in practice.</w:t>
      </w:r>
    </w:p>
    <w:p w:rsidR="00B120AA" w:rsidRPr="00740450" w:rsidRDefault="00B120AA" w:rsidP="00B120AA">
      <w:pPr>
        <w:pStyle w:val="ListParagraph"/>
        <w:spacing w:after="0" w:line="276" w:lineRule="auto"/>
        <w:jc w:val="both"/>
        <w:rPr>
          <w:rFonts w:cs="Arial"/>
          <w:color w:val="000000"/>
          <w:sz w:val="28"/>
          <w:szCs w:val="28"/>
        </w:rPr>
      </w:pPr>
    </w:p>
    <w:p w:rsidR="00B120AA" w:rsidRPr="00740450" w:rsidRDefault="00B120AA" w:rsidP="00B120AA">
      <w:pPr>
        <w:pStyle w:val="ListParagraph"/>
        <w:numPr>
          <w:ilvl w:val="0"/>
          <w:numId w:val="30"/>
        </w:numPr>
        <w:spacing w:after="0" w:line="276" w:lineRule="auto"/>
        <w:jc w:val="both"/>
        <w:rPr>
          <w:rFonts w:cs="Arial"/>
          <w:color w:val="000000"/>
          <w:sz w:val="28"/>
          <w:szCs w:val="28"/>
        </w:rPr>
      </w:pPr>
      <w:r w:rsidRPr="00740450">
        <w:rPr>
          <w:rFonts w:cs="Arial"/>
          <w:color w:val="000000"/>
          <w:sz w:val="28"/>
          <w:szCs w:val="28"/>
        </w:rPr>
        <w:t xml:space="preserve">Processes for complaints and concerns are </w:t>
      </w:r>
      <w:r w:rsidR="00DC4EC7" w:rsidRPr="00740450">
        <w:rPr>
          <w:rFonts w:cs="Arial"/>
          <w:color w:val="000000"/>
          <w:sz w:val="28"/>
          <w:szCs w:val="28"/>
        </w:rPr>
        <w:t xml:space="preserve">child focused. </w:t>
      </w:r>
    </w:p>
    <w:p w:rsidR="00B120AA" w:rsidRPr="00740450" w:rsidRDefault="00B120AA" w:rsidP="00B120AA">
      <w:pPr>
        <w:pStyle w:val="ListParagraph"/>
        <w:spacing w:after="0" w:line="276" w:lineRule="auto"/>
        <w:jc w:val="both"/>
        <w:rPr>
          <w:rFonts w:cs="Arial"/>
          <w:color w:val="000000"/>
          <w:sz w:val="28"/>
          <w:szCs w:val="28"/>
        </w:rPr>
      </w:pPr>
    </w:p>
    <w:p w:rsidR="00B120AA" w:rsidRPr="00740450" w:rsidRDefault="00B120AA" w:rsidP="00B120AA">
      <w:pPr>
        <w:pStyle w:val="ListParagraph"/>
        <w:numPr>
          <w:ilvl w:val="0"/>
          <w:numId w:val="30"/>
        </w:numPr>
        <w:spacing w:after="0" w:line="276" w:lineRule="auto"/>
        <w:jc w:val="both"/>
        <w:rPr>
          <w:rFonts w:cs="Arial"/>
          <w:color w:val="000000"/>
          <w:sz w:val="28"/>
          <w:szCs w:val="28"/>
        </w:rPr>
      </w:pPr>
      <w:r w:rsidRPr="00740450">
        <w:rPr>
          <w:rFonts w:cs="Arial"/>
          <w:color w:val="000000"/>
          <w:sz w:val="28"/>
          <w:szCs w:val="28"/>
        </w:rPr>
        <w:t>Staff and volunteers are equipped with the knowledge, skills and awareness to keep children and young people safe through ongoing education and training.</w:t>
      </w:r>
    </w:p>
    <w:p w:rsidR="00B120AA" w:rsidRPr="00740450" w:rsidRDefault="00B120AA" w:rsidP="00B120AA">
      <w:pPr>
        <w:pStyle w:val="ListParagraph"/>
        <w:spacing w:after="0" w:line="276" w:lineRule="auto"/>
        <w:jc w:val="both"/>
        <w:rPr>
          <w:rFonts w:cs="Arial"/>
          <w:color w:val="000000"/>
          <w:sz w:val="28"/>
          <w:szCs w:val="28"/>
        </w:rPr>
      </w:pPr>
    </w:p>
    <w:p w:rsidR="00B120AA" w:rsidRPr="00740450" w:rsidRDefault="00B120AA" w:rsidP="00B120AA">
      <w:pPr>
        <w:pStyle w:val="ListParagraph"/>
        <w:numPr>
          <w:ilvl w:val="0"/>
          <w:numId w:val="30"/>
        </w:numPr>
        <w:spacing w:after="0" w:line="276" w:lineRule="auto"/>
        <w:jc w:val="both"/>
        <w:rPr>
          <w:rFonts w:cs="Arial"/>
          <w:color w:val="000000"/>
          <w:sz w:val="28"/>
          <w:szCs w:val="28"/>
        </w:rPr>
      </w:pPr>
      <w:r w:rsidRPr="00740450">
        <w:rPr>
          <w:rFonts w:cs="Arial"/>
          <w:color w:val="000000"/>
          <w:sz w:val="28"/>
          <w:szCs w:val="28"/>
        </w:rPr>
        <w:t>Physical and online environments promote safety and wellbeing while minimising the opportunity for children and young people to be harmed.</w:t>
      </w:r>
    </w:p>
    <w:p w:rsidR="00B120AA" w:rsidRPr="00740450" w:rsidRDefault="00B120AA" w:rsidP="00B120AA">
      <w:pPr>
        <w:pStyle w:val="ListParagraph"/>
        <w:spacing w:after="0" w:line="276" w:lineRule="auto"/>
        <w:jc w:val="both"/>
        <w:rPr>
          <w:rFonts w:cs="Arial"/>
          <w:color w:val="000000"/>
          <w:sz w:val="28"/>
          <w:szCs w:val="28"/>
        </w:rPr>
      </w:pPr>
    </w:p>
    <w:p w:rsidR="00B120AA" w:rsidRPr="00740450" w:rsidRDefault="005425DB" w:rsidP="00B120AA">
      <w:pPr>
        <w:pStyle w:val="ListParagraph"/>
        <w:numPr>
          <w:ilvl w:val="0"/>
          <w:numId w:val="30"/>
        </w:numPr>
        <w:spacing w:after="0" w:line="276" w:lineRule="auto"/>
        <w:jc w:val="both"/>
        <w:rPr>
          <w:rFonts w:cs="Arial"/>
          <w:color w:val="000000"/>
          <w:sz w:val="28"/>
          <w:szCs w:val="28"/>
        </w:rPr>
      </w:pPr>
      <w:r w:rsidRPr="00740450">
        <w:rPr>
          <w:rFonts w:cs="Arial"/>
          <w:color w:val="000000"/>
          <w:sz w:val="28"/>
          <w:szCs w:val="28"/>
        </w:rPr>
        <w:t>Implementation of the national child safe principles is regularly</w:t>
      </w:r>
      <w:r w:rsidR="002C3FA4" w:rsidRPr="00740450">
        <w:rPr>
          <w:rFonts w:cs="Arial"/>
          <w:color w:val="000000"/>
          <w:sz w:val="28"/>
          <w:szCs w:val="28"/>
        </w:rPr>
        <w:t xml:space="preserve"> reviewed and improved</w:t>
      </w:r>
      <w:r w:rsidR="00B120AA" w:rsidRPr="00740450">
        <w:rPr>
          <w:rFonts w:cs="Arial"/>
          <w:color w:val="000000"/>
          <w:sz w:val="28"/>
          <w:szCs w:val="28"/>
        </w:rPr>
        <w:t>.</w:t>
      </w:r>
    </w:p>
    <w:p w:rsidR="00B120AA" w:rsidRPr="00740450" w:rsidRDefault="00B120AA" w:rsidP="00B120AA">
      <w:pPr>
        <w:pStyle w:val="ListParagraph"/>
        <w:spacing w:after="0" w:line="276" w:lineRule="auto"/>
        <w:jc w:val="both"/>
        <w:rPr>
          <w:rFonts w:cs="Arial"/>
          <w:color w:val="000000"/>
          <w:sz w:val="28"/>
          <w:szCs w:val="28"/>
        </w:rPr>
      </w:pPr>
    </w:p>
    <w:p w:rsidR="00B120AA" w:rsidRPr="00740450" w:rsidRDefault="00B120AA" w:rsidP="00B120AA">
      <w:pPr>
        <w:pStyle w:val="ListParagraph"/>
        <w:numPr>
          <w:ilvl w:val="0"/>
          <w:numId w:val="30"/>
        </w:numPr>
        <w:spacing w:after="0" w:line="276" w:lineRule="auto"/>
        <w:jc w:val="both"/>
        <w:rPr>
          <w:rFonts w:cs="Arial"/>
          <w:color w:val="000000"/>
          <w:sz w:val="28"/>
          <w:szCs w:val="28"/>
        </w:rPr>
      </w:pPr>
      <w:r w:rsidRPr="00740450">
        <w:rPr>
          <w:rFonts w:cs="Arial"/>
          <w:color w:val="000000"/>
          <w:sz w:val="28"/>
          <w:szCs w:val="28"/>
        </w:rPr>
        <w:t xml:space="preserve">Policies and procedures document how the organisation is safe for children and young people.  </w:t>
      </w:r>
    </w:p>
    <w:p w:rsidR="00DC4EC7" w:rsidRPr="00740450" w:rsidRDefault="00DC4EC7">
      <w:pPr>
        <w:spacing w:before="0" w:after="0"/>
        <w:rPr>
          <w:rFonts w:cs="Arial"/>
          <w:b/>
          <w:sz w:val="40"/>
        </w:rPr>
      </w:pPr>
    </w:p>
    <w:p w:rsidR="00B120AA" w:rsidRDefault="00B120AA" w:rsidP="00B120AA">
      <w:pPr>
        <w:jc w:val="center"/>
        <w:rPr>
          <w:rFonts w:cs="Arial"/>
          <w:b/>
          <w:sz w:val="40"/>
        </w:rPr>
      </w:pPr>
    </w:p>
    <w:p w:rsidR="00565466" w:rsidRPr="00740450" w:rsidRDefault="00565466" w:rsidP="00B120AA">
      <w:pPr>
        <w:jc w:val="center"/>
        <w:rPr>
          <w:rFonts w:cs="Arial"/>
          <w:b/>
          <w:sz w:val="40"/>
        </w:rPr>
      </w:pPr>
    </w:p>
    <w:p w:rsidR="00B120AA" w:rsidRPr="00740450" w:rsidRDefault="00B120AA" w:rsidP="00546839">
      <w:pPr>
        <w:pStyle w:val="Heading1"/>
      </w:pPr>
      <w:r w:rsidRPr="00740450">
        <w:t xml:space="preserve">INDICATIVE ONLY - SIGNATURE PAGE FOR COAG ENDORSEMENT </w:t>
      </w:r>
    </w:p>
    <w:p w:rsidR="00B120AA" w:rsidRPr="00740450" w:rsidRDefault="00B120AA" w:rsidP="00B120AA">
      <w:pPr>
        <w:spacing w:before="0" w:after="0"/>
        <w:rPr>
          <w:rFonts w:cs="Arial"/>
          <w:color w:val="000000"/>
          <w:sz w:val="28"/>
          <w:szCs w:val="22"/>
        </w:rPr>
      </w:pPr>
    </w:p>
    <w:p w:rsidR="00565466" w:rsidRDefault="00B120AA" w:rsidP="00565466">
      <w:pPr>
        <w:spacing w:before="0" w:after="0"/>
        <w:rPr>
          <w:rFonts w:cs="Arial"/>
          <w:b/>
          <w:sz w:val="40"/>
        </w:rPr>
      </w:pPr>
      <w:r w:rsidRPr="00740450">
        <w:rPr>
          <w:rFonts w:cs="Arial"/>
          <w:color w:val="000000"/>
          <w:sz w:val="28"/>
          <w:szCs w:val="22"/>
        </w:rPr>
        <w:t>The Parties have confirmed their commitment to the National Statement of Principles for Child Safe Organisations as follows:</w:t>
      </w:r>
      <w:r w:rsidR="00565466" w:rsidRPr="00565466">
        <w:rPr>
          <w:rFonts w:cs="Arial"/>
          <w:b/>
          <w:sz w:val="40"/>
        </w:rPr>
        <w:t xml:space="preserve"> </w:t>
      </w:r>
    </w:p>
    <w:tbl>
      <w:tblPr>
        <w:tblStyle w:val="TableGrid"/>
        <w:tblW w:w="0" w:type="auto"/>
        <w:tblLook w:val="04A0" w:firstRow="1" w:lastRow="0" w:firstColumn="1" w:lastColumn="0" w:noHBand="0" w:noVBand="1"/>
        <w:tblCaption w:val="Table with space for signature from members of the Council of Australian Governments"/>
      </w:tblPr>
      <w:tblGrid>
        <w:gridCol w:w="4556"/>
        <w:gridCol w:w="4504"/>
      </w:tblGrid>
      <w:tr w:rsidR="00565466" w:rsidRPr="00740450" w:rsidTr="004E21B9">
        <w:tc>
          <w:tcPr>
            <w:tcW w:w="4856" w:type="dxa"/>
          </w:tcPr>
          <w:p w:rsidR="00565466" w:rsidRPr="00740450" w:rsidRDefault="00565466" w:rsidP="004E21B9">
            <w:pPr>
              <w:spacing w:before="0" w:after="0"/>
              <w:rPr>
                <w:rFonts w:cs="Arial"/>
                <w:i/>
                <w:color w:val="000000"/>
                <w:sz w:val="22"/>
                <w:szCs w:val="22"/>
              </w:rPr>
            </w:pPr>
            <w:r w:rsidRPr="00740450">
              <w:rPr>
                <w:rFonts w:cs="Arial"/>
                <w:i/>
                <w:color w:val="000000"/>
                <w:sz w:val="22"/>
                <w:szCs w:val="22"/>
              </w:rPr>
              <w:t xml:space="preserve">Signed for and on behalf of </w:t>
            </w:r>
          </w:p>
          <w:p w:rsidR="00565466" w:rsidRPr="00740450" w:rsidRDefault="00565466" w:rsidP="004E21B9">
            <w:pPr>
              <w:spacing w:before="0" w:after="0"/>
              <w:rPr>
                <w:rFonts w:cs="Arial"/>
                <w:i/>
                <w:color w:val="000000"/>
                <w:sz w:val="22"/>
                <w:szCs w:val="22"/>
              </w:rPr>
            </w:pPr>
            <w:r w:rsidRPr="00740450">
              <w:rPr>
                <w:rFonts w:cs="Arial"/>
                <w:i/>
                <w:color w:val="000000"/>
                <w:sz w:val="22"/>
                <w:szCs w:val="22"/>
              </w:rPr>
              <w:t>the Commonwealth of Australia by</w:t>
            </w:r>
          </w:p>
          <w:p w:rsidR="00565466" w:rsidRPr="00740450" w:rsidRDefault="00565466" w:rsidP="004E21B9">
            <w:pPr>
              <w:spacing w:before="0" w:after="0"/>
              <w:rPr>
                <w:rFonts w:cs="Arial"/>
                <w:i/>
                <w:color w:val="000000"/>
                <w:sz w:val="22"/>
                <w:szCs w:val="22"/>
              </w:rPr>
            </w:pPr>
          </w:p>
          <w:p w:rsidR="00565466" w:rsidRPr="00740450" w:rsidRDefault="00565466" w:rsidP="004E21B9">
            <w:pPr>
              <w:spacing w:before="0" w:after="0"/>
              <w:rPr>
                <w:rFonts w:cs="Arial"/>
                <w:i/>
                <w:color w:val="000000"/>
                <w:sz w:val="22"/>
                <w:szCs w:val="22"/>
              </w:rPr>
            </w:pPr>
            <w:r w:rsidRPr="00740450">
              <w:rPr>
                <w:rFonts w:cs="Arial"/>
                <w:i/>
                <w:color w:val="000000"/>
                <w:sz w:val="22"/>
                <w:szCs w:val="22"/>
              </w:rPr>
              <w:t>XXXXXX</w:t>
            </w:r>
          </w:p>
          <w:p w:rsidR="00565466" w:rsidRPr="00740450" w:rsidRDefault="00565466" w:rsidP="004E21B9">
            <w:pPr>
              <w:spacing w:before="0" w:after="0"/>
              <w:rPr>
                <w:rFonts w:cs="Arial"/>
                <w:i/>
                <w:color w:val="000000"/>
                <w:sz w:val="22"/>
                <w:szCs w:val="22"/>
              </w:rPr>
            </w:pPr>
          </w:p>
          <w:p w:rsidR="00565466" w:rsidRPr="00740450" w:rsidRDefault="00565466" w:rsidP="004E21B9">
            <w:pPr>
              <w:spacing w:before="0" w:after="0"/>
              <w:rPr>
                <w:rFonts w:cs="Arial"/>
                <w:i/>
                <w:color w:val="000000"/>
                <w:sz w:val="22"/>
                <w:szCs w:val="22"/>
              </w:rPr>
            </w:pPr>
            <w:r w:rsidRPr="00740450">
              <w:rPr>
                <w:rFonts w:cs="Arial"/>
                <w:i/>
                <w:color w:val="000000"/>
                <w:sz w:val="22"/>
                <w:szCs w:val="22"/>
              </w:rPr>
              <w:t xml:space="preserve"> </w:t>
            </w:r>
          </w:p>
          <w:p w:rsidR="00565466" w:rsidRPr="00740450" w:rsidRDefault="00565466" w:rsidP="004E21B9">
            <w:pPr>
              <w:spacing w:before="0" w:after="0"/>
              <w:rPr>
                <w:rFonts w:cs="Arial"/>
                <w:i/>
                <w:color w:val="000000"/>
                <w:sz w:val="22"/>
                <w:szCs w:val="22"/>
              </w:rPr>
            </w:pPr>
            <w:r w:rsidRPr="00740450">
              <w:rPr>
                <w:rFonts w:cs="Arial"/>
                <w:i/>
                <w:color w:val="000000"/>
                <w:sz w:val="22"/>
                <w:szCs w:val="22"/>
              </w:rPr>
              <w:t>Prime Minister of Australia</w:t>
            </w:r>
          </w:p>
          <w:p w:rsidR="00565466" w:rsidRPr="00740450" w:rsidRDefault="00565466" w:rsidP="004E21B9">
            <w:pPr>
              <w:spacing w:before="0" w:after="0"/>
              <w:rPr>
                <w:rFonts w:cs="Arial"/>
                <w:b/>
                <w:color w:val="000000"/>
                <w:sz w:val="22"/>
                <w:szCs w:val="22"/>
              </w:rPr>
            </w:pPr>
          </w:p>
        </w:tc>
        <w:tc>
          <w:tcPr>
            <w:tcW w:w="4857" w:type="dxa"/>
          </w:tcPr>
          <w:p w:rsidR="00565466" w:rsidRPr="00740450" w:rsidRDefault="00565466" w:rsidP="004E21B9">
            <w:pPr>
              <w:spacing w:before="0" w:after="0"/>
              <w:rPr>
                <w:rFonts w:cs="Arial"/>
                <w:b/>
                <w:color w:val="000000"/>
              </w:rPr>
            </w:pPr>
          </w:p>
        </w:tc>
      </w:tr>
      <w:tr w:rsidR="00565466" w:rsidRPr="00740450" w:rsidTr="004E21B9">
        <w:tc>
          <w:tcPr>
            <w:tcW w:w="4856" w:type="dxa"/>
          </w:tcPr>
          <w:p w:rsidR="00565466" w:rsidRPr="00740450" w:rsidRDefault="00565466" w:rsidP="004E21B9">
            <w:pPr>
              <w:spacing w:before="0" w:after="0"/>
              <w:rPr>
                <w:rFonts w:cs="Arial"/>
                <w:i/>
                <w:color w:val="000000"/>
                <w:sz w:val="22"/>
                <w:szCs w:val="22"/>
              </w:rPr>
            </w:pPr>
            <w:r w:rsidRPr="00740450">
              <w:rPr>
                <w:rFonts w:cs="Arial"/>
                <w:i/>
                <w:color w:val="000000"/>
                <w:sz w:val="22"/>
                <w:szCs w:val="22"/>
              </w:rPr>
              <w:t xml:space="preserve">Signed for and on behalf of </w:t>
            </w:r>
            <w:r w:rsidRPr="00740450">
              <w:rPr>
                <w:rFonts w:cs="Arial"/>
                <w:i/>
                <w:color w:val="000000"/>
                <w:sz w:val="22"/>
                <w:szCs w:val="22"/>
              </w:rPr>
              <w:tab/>
            </w:r>
            <w:r w:rsidRPr="00740450">
              <w:rPr>
                <w:rFonts w:cs="Arial"/>
                <w:i/>
                <w:color w:val="000000"/>
                <w:sz w:val="22"/>
                <w:szCs w:val="22"/>
              </w:rPr>
              <w:tab/>
            </w:r>
            <w:r w:rsidRPr="00740450">
              <w:rPr>
                <w:rFonts w:cs="Arial"/>
                <w:i/>
                <w:color w:val="000000"/>
                <w:sz w:val="22"/>
                <w:szCs w:val="22"/>
              </w:rPr>
              <w:tab/>
            </w:r>
            <w:r w:rsidRPr="00740450">
              <w:rPr>
                <w:rFonts w:cs="Arial"/>
                <w:i/>
                <w:color w:val="000000"/>
                <w:sz w:val="22"/>
                <w:szCs w:val="22"/>
              </w:rPr>
              <w:tab/>
            </w:r>
          </w:p>
          <w:p w:rsidR="00565466" w:rsidRPr="00740450" w:rsidRDefault="00565466" w:rsidP="004E21B9">
            <w:pPr>
              <w:spacing w:before="0" w:after="0"/>
              <w:rPr>
                <w:rFonts w:cs="Arial"/>
                <w:i/>
                <w:color w:val="000000"/>
                <w:sz w:val="22"/>
                <w:szCs w:val="22"/>
              </w:rPr>
            </w:pPr>
            <w:r w:rsidRPr="00740450">
              <w:rPr>
                <w:rFonts w:cs="Arial"/>
                <w:i/>
                <w:color w:val="000000"/>
                <w:sz w:val="22"/>
                <w:szCs w:val="22"/>
              </w:rPr>
              <w:t>the State of New South Wales by</w:t>
            </w:r>
          </w:p>
          <w:p w:rsidR="00565466" w:rsidRPr="00740450" w:rsidRDefault="00565466" w:rsidP="004E21B9">
            <w:pPr>
              <w:spacing w:before="0" w:after="0"/>
              <w:rPr>
                <w:rFonts w:cs="Arial"/>
                <w:i/>
                <w:color w:val="000000"/>
                <w:sz w:val="22"/>
                <w:szCs w:val="22"/>
              </w:rPr>
            </w:pPr>
          </w:p>
          <w:p w:rsidR="00565466" w:rsidRPr="00740450" w:rsidRDefault="00565466" w:rsidP="004E21B9">
            <w:pPr>
              <w:spacing w:before="0" w:after="0"/>
              <w:rPr>
                <w:rFonts w:cs="Arial"/>
                <w:i/>
                <w:color w:val="000000"/>
                <w:sz w:val="22"/>
                <w:szCs w:val="22"/>
              </w:rPr>
            </w:pPr>
            <w:r w:rsidRPr="00740450">
              <w:rPr>
                <w:rFonts w:cs="Arial"/>
                <w:i/>
                <w:color w:val="000000"/>
                <w:sz w:val="22"/>
                <w:szCs w:val="22"/>
              </w:rPr>
              <w:t>XXXXXX</w:t>
            </w:r>
          </w:p>
          <w:p w:rsidR="00565466" w:rsidRPr="00740450" w:rsidRDefault="00565466" w:rsidP="004E21B9">
            <w:pPr>
              <w:spacing w:before="0" w:after="0"/>
              <w:rPr>
                <w:rFonts w:cs="Arial"/>
                <w:i/>
                <w:color w:val="000000"/>
                <w:sz w:val="22"/>
                <w:szCs w:val="22"/>
              </w:rPr>
            </w:pPr>
          </w:p>
          <w:p w:rsidR="00565466" w:rsidRPr="00740450" w:rsidRDefault="00565466" w:rsidP="004E21B9">
            <w:pPr>
              <w:spacing w:before="0" w:after="0"/>
              <w:rPr>
                <w:rFonts w:cs="Arial"/>
                <w:i/>
                <w:color w:val="000000"/>
                <w:sz w:val="22"/>
                <w:szCs w:val="22"/>
              </w:rPr>
            </w:pPr>
            <w:r w:rsidRPr="00740450">
              <w:rPr>
                <w:rFonts w:cs="Arial"/>
                <w:i/>
                <w:color w:val="000000"/>
                <w:sz w:val="22"/>
                <w:szCs w:val="22"/>
              </w:rPr>
              <w:t xml:space="preserve"> </w:t>
            </w:r>
          </w:p>
          <w:p w:rsidR="00565466" w:rsidRPr="00740450" w:rsidRDefault="00565466" w:rsidP="004E21B9">
            <w:pPr>
              <w:spacing w:before="0" w:after="0"/>
              <w:rPr>
                <w:rFonts w:cs="Arial"/>
                <w:b/>
                <w:color w:val="000000"/>
              </w:rPr>
            </w:pPr>
            <w:r w:rsidRPr="00740450">
              <w:rPr>
                <w:rFonts w:cs="Arial"/>
                <w:i/>
                <w:color w:val="000000"/>
                <w:sz w:val="22"/>
                <w:szCs w:val="22"/>
              </w:rPr>
              <w:t>Premier of New South Wales</w:t>
            </w:r>
            <w:r w:rsidRPr="00740450">
              <w:rPr>
                <w:rFonts w:cs="Arial"/>
                <w:b/>
                <w:color w:val="000000"/>
              </w:rPr>
              <w:t xml:space="preserve"> </w:t>
            </w:r>
          </w:p>
        </w:tc>
        <w:tc>
          <w:tcPr>
            <w:tcW w:w="4857" w:type="dxa"/>
          </w:tcPr>
          <w:p w:rsidR="00565466" w:rsidRPr="00740450" w:rsidRDefault="00565466" w:rsidP="004E21B9">
            <w:pPr>
              <w:spacing w:before="0" w:after="0"/>
              <w:rPr>
                <w:rFonts w:cs="Arial"/>
                <w:i/>
                <w:color w:val="000000"/>
                <w:sz w:val="22"/>
                <w:szCs w:val="22"/>
              </w:rPr>
            </w:pPr>
            <w:r w:rsidRPr="00740450">
              <w:rPr>
                <w:rFonts w:cs="Arial"/>
                <w:i/>
                <w:color w:val="000000"/>
                <w:sz w:val="22"/>
                <w:szCs w:val="22"/>
              </w:rPr>
              <w:t xml:space="preserve">Signed for and on behalf of </w:t>
            </w:r>
            <w:r w:rsidRPr="00740450">
              <w:rPr>
                <w:rFonts w:cs="Arial"/>
                <w:i/>
                <w:color w:val="000000"/>
                <w:sz w:val="22"/>
                <w:szCs w:val="22"/>
              </w:rPr>
              <w:tab/>
            </w:r>
            <w:r w:rsidRPr="00740450">
              <w:rPr>
                <w:rFonts w:cs="Arial"/>
                <w:i/>
                <w:color w:val="000000"/>
                <w:sz w:val="22"/>
                <w:szCs w:val="22"/>
              </w:rPr>
              <w:tab/>
            </w:r>
            <w:r w:rsidRPr="00740450">
              <w:rPr>
                <w:rFonts w:cs="Arial"/>
                <w:i/>
                <w:color w:val="000000"/>
                <w:sz w:val="22"/>
                <w:szCs w:val="22"/>
              </w:rPr>
              <w:tab/>
            </w:r>
            <w:r w:rsidRPr="00740450">
              <w:rPr>
                <w:rFonts w:cs="Arial"/>
                <w:i/>
                <w:color w:val="000000"/>
                <w:sz w:val="22"/>
                <w:szCs w:val="22"/>
              </w:rPr>
              <w:tab/>
            </w:r>
          </w:p>
          <w:p w:rsidR="00565466" w:rsidRPr="00740450" w:rsidRDefault="00565466" w:rsidP="004E21B9">
            <w:pPr>
              <w:spacing w:before="0" w:after="0"/>
              <w:rPr>
                <w:rFonts w:cs="Arial"/>
                <w:i/>
                <w:color w:val="000000"/>
                <w:sz w:val="22"/>
                <w:szCs w:val="22"/>
              </w:rPr>
            </w:pPr>
            <w:r w:rsidRPr="00740450">
              <w:rPr>
                <w:rFonts w:cs="Arial"/>
                <w:i/>
                <w:color w:val="000000"/>
                <w:sz w:val="22"/>
                <w:szCs w:val="22"/>
              </w:rPr>
              <w:t>the State of Western Australia  by</w:t>
            </w:r>
          </w:p>
          <w:p w:rsidR="00565466" w:rsidRPr="00740450" w:rsidRDefault="00565466" w:rsidP="004E21B9">
            <w:pPr>
              <w:spacing w:before="0" w:after="0"/>
              <w:rPr>
                <w:rFonts w:cs="Arial"/>
                <w:i/>
                <w:color w:val="000000"/>
                <w:sz w:val="22"/>
                <w:szCs w:val="22"/>
              </w:rPr>
            </w:pPr>
          </w:p>
          <w:p w:rsidR="00565466" w:rsidRPr="00740450" w:rsidRDefault="00565466" w:rsidP="004E21B9">
            <w:pPr>
              <w:spacing w:before="0" w:after="0"/>
              <w:rPr>
                <w:rFonts w:cs="Arial"/>
                <w:i/>
                <w:color w:val="000000"/>
                <w:sz w:val="22"/>
                <w:szCs w:val="22"/>
              </w:rPr>
            </w:pPr>
            <w:r w:rsidRPr="00740450">
              <w:rPr>
                <w:rFonts w:cs="Arial"/>
                <w:i/>
                <w:color w:val="000000"/>
                <w:sz w:val="22"/>
                <w:szCs w:val="22"/>
              </w:rPr>
              <w:t>XXXXXX</w:t>
            </w:r>
          </w:p>
          <w:p w:rsidR="00565466" w:rsidRPr="00740450" w:rsidRDefault="00565466" w:rsidP="004E21B9">
            <w:pPr>
              <w:spacing w:before="0" w:after="0"/>
              <w:rPr>
                <w:rFonts w:cs="Arial"/>
                <w:i/>
                <w:color w:val="000000"/>
                <w:sz w:val="22"/>
                <w:szCs w:val="22"/>
              </w:rPr>
            </w:pPr>
          </w:p>
          <w:p w:rsidR="00565466" w:rsidRPr="00740450" w:rsidRDefault="00565466" w:rsidP="004E21B9">
            <w:pPr>
              <w:spacing w:before="0" w:after="0"/>
              <w:rPr>
                <w:rFonts w:cs="Arial"/>
                <w:i/>
                <w:color w:val="000000"/>
                <w:sz w:val="22"/>
                <w:szCs w:val="22"/>
              </w:rPr>
            </w:pPr>
            <w:r w:rsidRPr="00740450">
              <w:rPr>
                <w:rFonts w:cs="Arial"/>
                <w:i/>
                <w:color w:val="000000"/>
                <w:sz w:val="22"/>
                <w:szCs w:val="22"/>
              </w:rPr>
              <w:t xml:space="preserve"> </w:t>
            </w:r>
          </w:p>
          <w:p w:rsidR="00565466" w:rsidRPr="00740450" w:rsidRDefault="00565466" w:rsidP="004E21B9">
            <w:pPr>
              <w:spacing w:before="0" w:after="0"/>
              <w:rPr>
                <w:rFonts w:cs="Arial"/>
                <w:b/>
                <w:color w:val="000000"/>
              </w:rPr>
            </w:pPr>
            <w:r w:rsidRPr="00740450">
              <w:rPr>
                <w:rFonts w:cs="Arial"/>
                <w:i/>
                <w:color w:val="000000"/>
                <w:sz w:val="22"/>
                <w:szCs w:val="22"/>
              </w:rPr>
              <w:t>Premier of Western Australia</w:t>
            </w:r>
            <w:r w:rsidRPr="00740450">
              <w:rPr>
                <w:rFonts w:cs="Arial"/>
                <w:b/>
                <w:color w:val="000000"/>
              </w:rPr>
              <w:t xml:space="preserve"> </w:t>
            </w:r>
          </w:p>
        </w:tc>
      </w:tr>
      <w:tr w:rsidR="00565466" w:rsidRPr="00740450" w:rsidTr="004E21B9">
        <w:tc>
          <w:tcPr>
            <w:tcW w:w="4856" w:type="dxa"/>
          </w:tcPr>
          <w:p w:rsidR="00565466" w:rsidRPr="00740450" w:rsidRDefault="00565466" w:rsidP="004E21B9">
            <w:pPr>
              <w:spacing w:before="0" w:after="0"/>
              <w:rPr>
                <w:rFonts w:cs="Arial"/>
                <w:i/>
                <w:color w:val="000000"/>
                <w:sz w:val="22"/>
                <w:szCs w:val="22"/>
              </w:rPr>
            </w:pPr>
            <w:r w:rsidRPr="00740450">
              <w:rPr>
                <w:rFonts w:cs="Arial"/>
                <w:i/>
                <w:color w:val="000000"/>
                <w:sz w:val="22"/>
                <w:szCs w:val="22"/>
              </w:rPr>
              <w:t xml:space="preserve">Signed for and on behalf of </w:t>
            </w:r>
            <w:r w:rsidRPr="00740450">
              <w:rPr>
                <w:rFonts w:cs="Arial"/>
                <w:i/>
                <w:color w:val="000000"/>
                <w:sz w:val="22"/>
                <w:szCs w:val="22"/>
              </w:rPr>
              <w:tab/>
            </w:r>
            <w:r w:rsidRPr="00740450">
              <w:rPr>
                <w:rFonts w:cs="Arial"/>
                <w:i/>
                <w:color w:val="000000"/>
                <w:sz w:val="22"/>
                <w:szCs w:val="22"/>
              </w:rPr>
              <w:tab/>
            </w:r>
            <w:r w:rsidRPr="00740450">
              <w:rPr>
                <w:rFonts w:cs="Arial"/>
                <w:i/>
                <w:color w:val="000000"/>
                <w:sz w:val="22"/>
                <w:szCs w:val="22"/>
              </w:rPr>
              <w:tab/>
            </w:r>
            <w:r w:rsidRPr="00740450">
              <w:rPr>
                <w:rFonts w:cs="Arial"/>
                <w:i/>
                <w:color w:val="000000"/>
                <w:sz w:val="22"/>
                <w:szCs w:val="22"/>
              </w:rPr>
              <w:tab/>
            </w:r>
          </w:p>
          <w:p w:rsidR="00565466" w:rsidRPr="00740450" w:rsidRDefault="00565466" w:rsidP="004E21B9">
            <w:pPr>
              <w:spacing w:before="0" w:after="0"/>
              <w:rPr>
                <w:rFonts w:cs="Arial"/>
                <w:i/>
                <w:color w:val="000000"/>
                <w:sz w:val="22"/>
                <w:szCs w:val="22"/>
              </w:rPr>
            </w:pPr>
            <w:r w:rsidRPr="00740450">
              <w:rPr>
                <w:rFonts w:cs="Arial"/>
                <w:i/>
                <w:color w:val="000000"/>
                <w:sz w:val="22"/>
                <w:szCs w:val="22"/>
              </w:rPr>
              <w:t>the State of Queensland by</w:t>
            </w:r>
          </w:p>
          <w:p w:rsidR="00565466" w:rsidRPr="00740450" w:rsidRDefault="00565466" w:rsidP="004E21B9">
            <w:pPr>
              <w:spacing w:before="0" w:after="0"/>
              <w:rPr>
                <w:rFonts w:cs="Arial"/>
                <w:i/>
                <w:color w:val="000000"/>
                <w:sz w:val="22"/>
                <w:szCs w:val="22"/>
              </w:rPr>
            </w:pPr>
          </w:p>
          <w:p w:rsidR="00565466" w:rsidRPr="00740450" w:rsidRDefault="00565466" w:rsidP="004E21B9">
            <w:pPr>
              <w:spacing w:before="0" w:after="0"/>
              <w:rPr>
                <w:rFonts w:cs="Arial"/>
                <w:i/>
                <w:color w:val="000000"/>
                <w:sz w:val="22"/>
                <w:szCs w:val="22"/>
              </w:rPr>
            </w:pPr>
            <w:r w:rsidRPr="00740450">
              <w:rPr>
                <w:rFonts w:cs="Arial"/>
                <w:i/>
                <w:color w:val="000000"/>
                <w:sz w:val="22"/>
                <w:szCs w:val="22"/>
              </w:rPr>
              <w:t>XXXXXX</w:t>
            </w:r>
          </w:p>
          <w:p w:rsidR="00565466" w:rsidRPr="00740450" w:rsidRDefault="00565466" w:rsidP="004E21B9">
            <w:pPr>
              <w:spacing w:before="0" w:after="0"/>
              <w:rPr>
                <w:rFonts w:cs="Arial"/>
                <w:i/>
                <w:color w:val="000000"/>
                <w:sz w:val="22"/>
                <w:szCs w:val="22"/>
              </w:rPr>
            </w:pPr>
          </w:p>
          <w:p w:rsidR="00565466" w:rsidRPr="00740450" w:rsidRDefault="00565466" w:rsidP="004E21B9">
            <w:pPr>
              <w:spacing w:before="0" w:after="0"/>
              <w:rPr>
                <w:rFonts w:cs="Arial"/>
                <w:i/>
                <w:color w:val="000000"/>
                <w:sz w:val="22"/>
                <w:szCs w:val="22"/>
              </w:rPr>
            </w:pPr>
            <w:r w:rsidRPr="00740450">
              <w:rPr>
                <w:rFonts w:cs="Arial"/>
                <w:i/>
                <w:color w:val="000000"/>
                <w:sz w:val="22"/>
                <w:szCs w:val="22"/>
              </w:rPr>
              <w:t xml:space="preserve"> </w:t>
            </w:r>
          </w:p>
          <w:p w:rsidR="00565466" w:rsidRPr="00740450" w:rsidRDefault="00565466" w:rsidP="004E21B9">
            <w:pPr>
              <w:spacing w:before="0" w:after="0"/>
              <w:rPr>
                <w:rFonts w:cs="Arial"/>
                <w:i/>
                <w:color w:val="000000"/>
                <w:sz w:val="22"/>
                <w:szCs w:val="22"/>
              </w:rPr>
            </w:pPr>
            <w:r w:rsidRPr="00740450">
              <w:rPr>
                <w:rFonts w:cs="Arial"/>
                <w:i/>
                <w:color w:val="000000"/>
                <w:sz w:val="22"/>
                <w:szCs w:val="22"/>
              </w:rPr>
              <w:t>Premier of Queensland</w:t>
            </w:r>
            <w:r w:rsidRPr="00740450">
              <w:rPr>
                <w:rFonts w:cs="Arial"/>
                <w:b/>
                <w:color w:val="000000"/>
              </w:rPr>
              <w:t xml:space="preserve"> </w:t>
            </w:r>
          </w:p>
        </w:tc>
        <w:tc>
          <w:tcPr>
            <w:tcW w:w="4857" w:type="dxa"/>
          </w:tcPr>
          <w:p w:rsidR="00565466" w:rsidRPr="00740450" w:rsidRDefault="00565466" w:rsidP="004E21B9">
            <w:pPr>
              <w:spacing w:before="0" w:after="0"/>
              <w:rPr>
                <w:rFonts w:cs="Arial"/>
                <w:i/>
                <w:color w:val="000000"/>
                <w:sz w:val="22"/>
                <w:szCs w:val="22"/>
              </w:rPr>
            </w:pPr>
            <w:r w:rsidRPr="00740450">
              <w:rPr>
                <w:rFonts w:cs="Arial"/>
                <w:i/>
                <w:color w:val="000000"/>
                <w:sz w:val="22"/>
                <w:szCs w:val="22"/>
              </w:rPr>
              <w:t xml:space="preserve">Signed for and on behalf of </w:t>
            </w:r>
            <w:r w:rsidRPr="00740450">
              <w:rPr>
                <w:rFonts w:cs="Arial"/>
                <w:i/>
                <w:color w:val="000000"/>
                <w:sz w:val="22"/>
                <w:szCs w:val="22"/>
              </w:rPr>
              <w:tab/>
            </w:r>
            <w:r w:rsidRPr="00740450">
              <w:rPr>
                <w:rFonts w:cs="Arial"/>
                <w:i/>
                <w:color w:val="000000"/>
                <w:sz w:val="22"/>
                <w:szCs w:val="22"/>
              </w:rPr>
              <w:tab/>
            </w:r>
            <w:r w:rsidRPr="00740450">
              <w:rPr>
                <w:rFonts w:cs="Arial"/>
                <w:i/>
                <w:color w:val="000000"/>
                <w:sz w:val="22"/>
                <w:szCs w:val="22"/>
              </w:rPr>
              <w:tab/>
            </w:r>
            <w:r w:rsidRPr="00740450">
              <w:rPr>
                <w:rFonts w:cs="Arial"/>
                <w:i/>
                <w:color w:val="000000"/>
                <w:sz w:val="22"/>
                <w:szCs w:val="22"/>
              </w:rPr>
              <w:tab/>
            </w:r>
          </w:p>
          <w:p w:rsidR="00565466" w:rsidRPr="00740450" w:rsidRDefault="00565466" w:rsidP="004E21B9">
            <w:pPr>
              <w:spacing w:before="0" w:after="0"/>
              <w:rPr>
                <w:rFonts w:cs="Arial"/>
                <w:i/>
                <w:color w:val="000000"/>
                <w:sz w:val="22"/>
                <w:szCs w:val="22"/>
              </w:rPr>
            </w:pPr>
            <w:r w:rsidRPr="00740450">
              <w:rPr>
                <w:rFonts w:cs="Arial"/>
                <w:i/>
                <w:color w:val="000000"/>
                <w:sz w:val="22"/>
                <w:szCs w:val="22"/>
              </w:rPr>
              <w:t>the State of Tasmania by</w:t>
            </w:r>
          </w:p>
          <w:p w:rsidR="00565466" w:rsidRPr="00740450" w:rsidRDefault="00565466" w:rsidP="004E21B9">
            <w:pPr>
              <w:spacing w:before="0" w:after="0"/>
              <w:rPr>
                <w:rFonts w:cs="Arial"/>
                <w:i/>
                <w:color w:val="000000"/>
                <w:sz w:val="22"/>
                <w:szCs w:val="22"/>
              </w:rPr>
            </w:pPr>
          </w:p>
          <w:p w:rsidR="00565466" w:rsidRPr="00740450" w:rsidRDefault="00565466" w:rsidP="004E21B9">
            <w:pPr>
              <w:spacing w:before="0" w:after="0"/>
              <w:rPr>
                <w:rFonts w:cs="Arial"/>
                <w:i/>
                <w:color w:val="000000"/>
                <w:sz w:val="22"/>
                <w:szCs w:val="22"/>
              </w:rPr>
            </w:pPr>
            <w:r w:rsidRPr="00740450">
              <w:rPr>
                <w:rFonts w:cs="Arial"/>
                <w:i/>
                <w:color w:val="000000"/>
                <w:sz w:val="22"/>
                <w:szCs w:val="22"/>
              </w:rPr>
              <w:t>XXXXXX</w:t>
            </w:r>
          </w:p>
          <w:p w:rsidR="00565466" w:rsidRPr="00740450" w:rsidRDefault="00565466" w:rsidP="004E21B9">
            <w:pPr>
              <w:spacing w:before="0" w:after="0"/>
              <w:rPr>
                <w:rFonts w:cs="Arial"/>
                <w:i/>
                <w:color w:val="000000"/>
                <w:sz w:val="22"/>
                <w:szCs w:val="22"/>
              </w:rPr>
            </w:pPr>
          </w:p>
          <w:p w:rsidR="00565466" w:rsidRPr="00740450" w:rsidRDefault="00565466" w:rsidP="004E21B9">
            <w:pPr>
              <w:spacing w:before="0" w:after="0"/>
              <w:rPr>
                <w:rFonts w:cs="Arial"/>
                <w:i/>
                <w:color w:val="000000"/>
                <w:sz w:val="22"/>
                <w:szCs w:val="22"/>
              </w:rPr>
            </w:pPr>
            <w:r w:rsidRPr="00740450">
              <w:rPr>
                <w:rFonts w:cs="Arial"/>
                <w:i/>
                <w:color w:val="000000"/>
                <w:sz w:val="22"/>
                <w:szCs w:val="22"/>
              </w:rPr>
              <w:t xml:space="preserve"> </w:t>
            </w:r>
          </w:p>
          <w:p w:rsidR="00565466" w:rsidRPr="00740450" w:rsidRDefault="00565466" w:rsidP="004E21B9">
            <w:pPr>
              <w:spacing w:before="0" w:after="0"/>
              <w:rPr>
                <w:rFonts w:cs="Arial"/>
                <w:i/>
                <w:color w:val="000000"/>
                <w:sz w:val="22"/>
                <w:szCs w:val="22"/>
              </w:rPr>
            </w:pPr>
            <w:r w:rsidRPr="00740450">
              <w:rPr>
                <w:rFonts w:cs="Arial"/>
                <w:i/>
                <w:color w:val="000000"/>
                <w:sz w:val="22"/>
                <w:szCs w:val="22"/>
              </w:rPr>
              <w:t>Premier of Tasmania</w:t>
            </w:r>
            <w:r w:rsidRPr="00740450">
              <w:rPr>
                <w:rFonts w:cs="Arial"/>
                <w:b/>
                <w:color w:val="000000"/>
              </w:rPr>
              <w:t xml:space="preserve"> </w:t>
            </w:r>
          </w:p>
        </w:tc>
      </w:tr>
      <w:tr w:rsidR="00565466" w:rsidRPr="00740450" w:rsidTr="004E21B9">
        <w:tc>
          <w:tcPr>
            <w:tcW w:w="4856" w:type="dxa"/>
          </w:tcPr>
          <w:p w:rsidR="00565466" w:rsidRPr="00740450" w:rsidRDefault="00565466" w:rsidP="004E21B9">
            <w:pPr>
              <w:spacing w:before="0" w:after="0"/>
              <w:rPr>
                <w:rFonts w:cs="Arial"/>
                <w:i/>
                <w:color w:val="000000"/>
                <w:sz w:val="22"/>
                <w:szCs w:val="22"/>
              </w:rPr>
            </w:pPr>
            <w:r w:rsidRPr="00740450">
              <w:rPr>
                <w:rFonts w:cs="Arial"/>
                <w:i/>
                <w:color w:val="000000"/>
                <w:sz w:val="22"/>
                <w:szCs w:val="22"/>
              </w:rPr>
              <w:t xml:space="preserve">Signed for and on behalf of </w:t>
            </w:r>
            <w:r w:rsidRPr="00740450">
              <w:rPr>
                <w:rFonts w:cs="Arial"/>
                <w:i/>
                <w:color w:val="000000"/>
                <w:sz w:val="22"/>
                <w:szCs w:val="22"/>
              </w:rPr>
              <w:tab/>
            </w:r>
            <w:r w:rsidRPr="00740450">
              <w:rPr>
                <w:rFonts w:cs="Arial"/>
                <w:i/>
                <w:color w:val="000000"/>
                <w:sz w:val="22"/>
                <w:szCs w:val="22"/>
              </w:rPr>
              <w:tab/>
            </w:r>
            <w:r w:rsidRPr="00740450">
              <w:rPr>
                <w:rFonts w:cs="Arial"/>
                <w:i/>
                <w:color w:val="000000"/>
                <w:sz w:val="22"/>
                <w:szCs w:val="22"/>
              </w:rPr>
              <w:tab/>
            </w:r>
            <w:r w:rsidRPr="00740450">
              <w:rPr>
                <w:rFonts w:cs="Arial"/>
                <w:i/>
                <w:color w:val="000000"/>
                <w:sz w:val="22"/>
                <w:szCs w:val="22"/>
              </w:rPr>
              <w:tab/>
            </w:r>
          </w:p>
          <w:p w:rsidR="00565466" w:rsidRPr="00740450" w:rsidRDefault="00565466" w:rsidP="004E21B9">
            <w:pPr>
              <w:spacing w:before="0" w:after="0"/>
              <w:rPr>
                <w:rFonts w:cs="Arial"/>
                <w:i/>
                <w:color w:val="000000"/>
                <w:sz w:val="22"/>
                <w:szCs w:val="22"/>
              </w:rPr>
            </w:pPr>
            <w:r w:rsidRPr="00740450">
              <w:rPr>
                <w:rFonts w:cs="Arial"/>
                <w:i/>
                <w:color w:val="000000"/>
                <w:sz w:val="22"/>
                <w:szCs w:val="22"/>
              </w:rPr>
              <w:t>the State of South Australia by</w:t>
            </w:r>
          </w:p>
          <w:p w:rsidR="00565466" w:rsidRPr="00740450" w:rsidRDefault="00565466" w:rsidP="004E21B9">
            <w:pPr>
              <w:spacing w:before="0" w:after="0"/>
              <w:rPr>
                <w:rFonts w:cs="Arial"/>
                <w:i/>
                <w:color w:val="000000"/>
                <w:sz w:val="22"/>
                <w:szCs w:val="22"/>
              </w:rPr>
            </w:pPr>
          </w:p>
          <w:p w:rsidR="00565466" w:rsidRPr="00740450" w:rsidRDefault="00565466" w:rsidP="004E21B9">
            <w:pPr>
              <w:spacing w:before="0" w:after="0"/>
              <w:rPr>
                <w:rFonts w:cs="Arial"/>
                <w:i/>
                <w:color w:val="000000"/>
                <w:sz w:val="22"/>
                <w:szCs w:val="22"/>
              </w:rPr>
            </w:pPr>
            <w:r w:rsidRPr="00740450">
              <w:rPr>
                <w:rFonts w:cs="Arial"/>
                <w:i/>
                <w:color w:val="000000"/>
                <w:sz w:val="22"/>
                <w:szCs w:val="22"/>
              </w:rPr>
              <w:t>XXXXXX</w:t>
            </w:r>
          </w:p>
          <w:p w:rsidR="00565466" w:rsidRPr="00740450" w:rsidRDefault="00565466" w:rsidP="004E21B9">
            <w:pPr>
              <w:spacing w:before="0" w:after="0"/>
              <w:rPr>
                <w:rFonts w:cs="Arial"/>
                <w:i/>
                <w:color w:val="000000"/>
                <w:sz w:val="22"/>
                <w:szCs w:val="22"/>
              </w:rPr>
            </w:pPr>
          </w:p>
          <w:p w:rsidR="00565466" w:rsidRPr="00740450" w:rsidRDefault="00565466" w:rsidP="004E21B9">
            <w:pPr>
              <w:spacing w:before="0" w:after="0"/>
              <w:rPr>
                <w:rFonts w:cs="Arial"/>
                <w:i/>
                <w:color w:val="000000"/>
                <w:sz w:val="22"/>
                <w:szCs w:val="22"/>
              </w:rPr>
            </w:pPr>
            <w:r w:rsidRPr="00740450">
              <w:rPr>
                <w:rFonts w:cs="Arial"/>
                <w:i/>
                <w:color w:val="000000"/>
                <w:sz w:val="22"/>
                <w:szCs w:val="22"/>
              </w:rPr>
              <w:t xml:space="preserve"> </w:t>
            </w:r>
          </w:p>
          <w:p w:rsidR="00565466" w:rsidRPr="00740450" w:rsidRDefault="00565466" w:rsidP="004E21B9">
            <w:pPr>
              <w:spacing w:before="0" w:after="0"/>
              <w:rPr>
                <w:rFonts w:cs="Arial"/>
                <w:i/>
                <w:color w:val="000000"/>
                <w:sz w:val="22"/>
                <w:szCs w:val="22"/>
              </w:rPr>
            </w:pPr>
            <w:r w:rsidRPr="00740450">
              <w:rPr>
                <w:rFonts w:cs="Arial"/>
                <w:i/>
                <w:color w:val="000000"/>
                <w:sz w:val="22"/>
                <w:szCs w:val="22"/>
              </w:rPr>
              <w:t>Premier of South Australia</w:t>
            </w:r>
          </w:p>
        </w:tc>
        <w:tc>
          <w:tcPr>
            <w:tcW w:w="4857" w:type="dxa"/>
          </w:tcPr>
          <w:p w:rsidR="00565466" w:rsidRPr="00740450" w:rsidRDefault="00565466" w:rsidP="004E21B9">
            <w:pPr>
              <w:spacing w:before="0" w:after="0"/>
              <w:rPr>
                <w:rFonts w:cs="Arial"/>
                <w:i/>
                <w:color w:val="000000"/>
                <w:sz w:val="22"/>
                <w:szCs w:val="22"/>
              </w:rPr>
            </w:pPr>
            <w:r w:rsidRPr="00740450">
              <w:rPr>
                <w:rFonts w:cs="Arial"/>
                <w:i/>
                <w:color w:val="000000"/>
                <w:sz w:val="22"/>
                <w:szCs w:val="22"/>
              </w:rPr>
              <w:t xml:space="preserve">Signed for and on behalf of </w:t>
            </w:r>
            <w:r w:rsidRPr="00740450">
              <w:rPr>
                <w:rFonts w:cs="Arial"/>
                <w:i/>
                <w:color w:val="000000"/>
                <w:sz w:val="22"/>
                <w:szCs w:val="22"/>
              </w:rPr>
              <w:tab/>
            </w:r>
            <w:r w:rsidRPr="00740450">
              <w:rPr>
                <w:rFonts w:cs="Arial"/>
                <w:i/>
                <w:color w:val="000000"/>
                <w:sz w:val="22"/>
                <w:szCs w:val="22"/>
              </w:rPr>
              <w:tab/>
            </w:r>
            <w:r w:rsidRPr="00740450">
              <w:rPr>
                <w:rFonts w:cs="Arial"/>
                <w:i/>
                <w:color w:val="000000"/>
                <w:sz w:val="22"/>
                <w:szCs w:val="22"/>
              </w:rPr>
              <w:tab/>
            </w:r>
            <w:r w:rsidRPr="00740450">
              <w:rPr>
                <w:rFonts w:cs="Arial"/>
                <w:i/>
                <w:color w:val="000000"/>
                <w:sz w:val="22"/>
                <w:szCs w:val="22"/>
              </w:rPr>
              <w:tab/>
            </w:r>
          </w:p>
          <w:p w:rsidR="00565466" w:rsidRPr="00740450" w:rsidRDefault="00565466" w:rsidP="004E21B9">
            <w:pPr>
              <w:spacing w:before="0" w:after="0"/>
              <w:rPr>
                <w:rFonts w:cs="Arial"/>
                <w:i/>
                <w:color w:val="000000"/>
                <w:sz w:val="22"/>
                <w:szCs w:val="22"/>
              </w:rPr>
            </w:pPr>
            <w:r w:rsidRPr="00740450">
              <w:rPr>
                <w:rFonts w:cs="Arial"/>
                <w:i/>
                <w:color w:val="000000"/>
                <w:sz w:val="22"/>
                <w:szCs w:val="22"/>
              </w:rPr>
              <w:t>the Australian Capital Territory by</w:t>
            </w:r>
          </w:p>
          <w:p w:rsidR="00565466" w:rsidRPr="00740450" w:rsidRDefault="00565466" w:rsidP="004E21B9">
            <w:pPr>
              <w:spacing w:before="0" w:after="0"/>
              <w:rPr>
                <w:rFonts w:cs="Arial"/>
                <w:i/>
                <w:color w:val="000000"/>
                <w:sz w:val="22"/>
                <w:szCs w:val="22"/>
              </w:rPr>
            </w:pPr>
          </w:p>
          <w:p w:rsidR="00565466" w:rsidRPr="00740450" w:rsidRDefault="00565466" w:rsidP="004E21B9">
            <w:pPr>
              <w:spacing w:before="0" w:after="0"/>
              <w:rPr>
                <w:rFonts w:cs="Arial"/>
                <w:i/>
                <w:color w:val="000000"/>
                <w:sz w:val="22"/>
                <w:szCs w:val="22"/>
              </w:rPr>
            </w:pPr>
            <w:r w:rsidRPr="00740450">
              <w:rPr>
                <w:rFonts w:cs="Arial"/>
                <w:i/>
                <w:color w:val="000000"/>
                <w:sz w:val="22"/>
                <w:szCs w:val="22"/>
              </w:rPr>
              <w:t>XXXXXX</w:t>
            </w:r>
          </w:p>
          <w:p w:rsidR="00565466" w:rsidRPr="00740450" w:rsidRDefault="00565466" w:rsidP="004E21B9">
            <w:pPr>
              <w:spacing w:before="0" w:after="0"/>
              <w:rPr>
                <w:rFonts w:cs="Arial"/>
                <w:i/>
                <w:color w:val="000000"/>
                <w:sz w:val="22"/>
                <w:szCs w:val="22"/>
              </w:rPr>
            </w:pPr>
          </w:p>
          <w:p w:rsidR="00565466" w:rsidRPr="00740450" w:rsidRDefault="00565466" w:rsidP="004E21B9">
            <w:pPr>
              <w:spacing w:before="0" w:after="0"/>
              <w:rPr>
                <w:rFonts w:cs="Arial"/>
                <w:i/>
                <w:color w:val="000000"/>
                <w:sz w:val="22"/>
                <w:szCs w:val="22"/>
              </w:rPr>
            </w:pPr>
            <w:r w:rsidRPr="00740450">
              <w:rPr>
                <w:rFonts w:cs="Arial"/>
                <w:i/>
                <w:color w:val="000000"/>
                <w:sz w:val="22"/>
                <w:szCs w:val="22"/>
              </w:rPr>
              <w:t xml:space="preserve"> </w:t>
            </w:r>
          </w:p>
          <w:p w:rsidR="00565466" w:rsidRPr="00740450" w:rsidRDefault="00565466" w:rsidP="004E21B9">
            <w:pPr>
              <w:spacing w:before="0" w:after="0"/>
              <w:rPr>
                <w:rFonts w:cs="Arial"/>
                <w:i/>
                <w:color w:val="000000"/>
                <w:sz w:val="22"/>
                <w:szCs w:val="22"/>
              </w:rPr>
            </w:pPr>
            <w:r w:rsidRPr="00740450">
              <w:rPr>
                <w:rFonts w:cs="Arial"/>
                <w:i/>
                <w:color w:val="000000"/>
                <w:sz w:val="22"/>
                <w:szCs w:val="22"/>
              </w:rPr>
              <w:t>Chief Minister of ACT</w:t>
            </w:r>
          </w:p>
        </w:tc>
      </w:tr>
      <w:tr w:rsidR="00565466" w:rsidRPr="00740450" w:rsidTr="004E21B9">
        <w:tc>
          <w:tcPr>
            <w:tcW w:w="4856" w:type="dxa"/>
          </w:tcPr>
          <w:p w:rsidR="00565466" w:rsidRPr="00740450" w:rsidRDefault="00565466" w:rsidP="004E21B9">
            <w:pPr>
              <w:spacing w:before="0" w:after="0"/>
              <w:rPr>
                <w:rFonts w:cs="Arial"/>
                <w:i/>
                <w:color w:val="000000"/>
                <w:sz w:val="22"/>
                <w:szCs w:val="22"/>
              </w:rPr>
            </w:pPr>
            <w:r w:rsidRPr="00740450">
              <w:rPr>
                <w:rFonts w:cs="Arial"/>
                <w:i/>
                <w:color w:val="000000"/>
                <w:sz w:val="22"/>
                <w:szCs w:val="22"/>
              </w:rPr>
              <w:t xml:space="preserve">Signed for and on behalf of </w:t>
            </w:r>
            <w:r w:rsidRPr="00740450">
              <w:rPr>
                <w:rFonts w:cs="Arial"/>
                <w:i/>
                <w:color w:val="000000"/>
                <w:sz w:val="22"/>
                <w:szCs w:val="22"/>
              </w:rPr>
              <w:tab/>
            </w:r>
            <w:r w:rsidRPr="00740450">
              <w:rPr>
                <w:rFonts w:cs="Arial"/>
                <w:i/>
                <w:color w:val="000000"/>
                <w:sz w:val="22"/>
                <w:szCs w:val="22"/>
              </w:rPr>
              <w:tab/>
            </w:r>
            <w:r w:rsidRPr="00740450">
              <w:rPr>
                <w:rFonts w:cs="Arial"/>
                <w:i/>
                <w:color w:val="000000"/>
                <w:sz w:val="22"/>
                <w:szCs w:val="22"/>
              </w:rPr>
              <w:tab/>
            </w:r>
            <w:r w:rsidRPr="00740450">
              <w:rPr>
                <w:rFonts w:cs="Arial"/>
                <w:i/>
                <w:color w:val="000000"/>
                <w:sz w:val="22"/>
                <w:szCs w:val="22"/>
              </w:rPr>
              <w:tab/>
            </w:r>
          </w:p>
          <w:p w:rsidR="00565466" w:rsidRPr="00740450" w:rsidRDefault="00565466" w:rsidP="004E21B9">
            <w:pPr>
              <w:spacing w:before="0" w:after="0"/>
              <w:rPr>
                <w:rFonts w:cs="Arial"/>
                <w:i/>
                <w:color w:val="000000"/>
                <w:sz w:val="22"/>
                <w:szCs w:val="22"/>
              </w:rPr>
            </w:pPr>
            <w:r w:rsidRPr="00740450">
              <w:rPr>
                <w:rFonts w:cs="Arial"/>
                <w:i/>
                <w:color w:val="000000"/>
                <w:sz w:val="22"/>
                <w:szCs w:val="22"/>
              </w:rPr>
              <w:t>the State of Victoria by</w:t>
            </w:r>
          </w:p>
          <w:p w:rsidR="00565466" w:rsidRPr="00740450" w:rsidRDefault="00565466" w:rsidP="004E21B9">
            <w:pPr>
              <w:spacing w:before="0" w:after="0"/>
              <w:rPr>
                <w:rFonts w:cs="Arial"/>
                <w:i/>
                <w:color w:val="000000"/>
                <w:sz w:val="22"/>
                <w:szCs w:val="22"/>
              </w:rPr>
            </w:pPr>
          </w:p>
          <w:p w:rsidR="00565466" w:rsidRPr="00740450" w:rsidRDefault="00565466" w:rsidP="004E21B9">
            <w:pPr>
              <w:spacing w:before="0" w:after="0"/>
              <w:rPr>
                <w:rFonts w:cs="Arial"/>
                <w:i/>
                <w:color w:val="000000"/>
                <w:sz w:val="22"/>
                <w:szCs w:val="22"/>
              </w:rPr>
            </w:pPr>
            <w:r w:rsidRPr="00740450">
              <w:rPr>
                <w:rFonts w:cs="Arial"/>
                <w:i/>
                <w:color w:val="000000"/>
                <w:sz w:val="22"/>
                <w:szCs w:val="22"/>
              </w:rPr>
              <w:t>XXXXXX</w:t>
            </w:r>
          </w:p>
          <w:p w:rsidR="00565466" w:rsidRPr="00740450" w:rsidRDefault="00565466" w:rsidP="004E21B9">
            <w:pPr>
              <w:spacing w:before="0" w:after="0"/>
              <w:rPr>
                <w:rFonts w:cs="Arial"/>
                <w:i/>
                <w:color w:val="000000"/>
                <w:sz w:val="22"/>
                <w:szCs w:val="22"/>
              </w:rPr>
            </w:pPr>
          </w:p>
          <w:p w:rsidR="00565466" w:rsidRPr="00740450" w:rsidRDefault="00565466" w:rsidP="004E21B9">
            <w:pPr>
              <w:spacing w:before="0" w:after="0"/>
              <w:rPr>
                <w:rFonts w:cs="Arial"/>
                <w:i/>
                <w:color w:val="000000"/>
                <w:sz w:val="22"/>
                <w:szCs w:val="22"/>
              </w:rPr>
            </w:pPr>
            <w:r w:rsidRPr="00740450">
              <w:rPr>
                <w:rFonts w:cs="Arial"/>
                <w:i/>
                <w:color w:val="000000"/>
                <w:sz w:val="22"/>
                <w:szCs w:val="22"/>
              </w:rPr>
              <w:t xml:space="preserve"> </w:t>
            </w:r>
          </w:p>
          <w:p w:rsidR="00565466" w:rsidRPr="00740450" w:rsidRDefault="00565466" w:rsidP="004E21B9">
            <w:pPr>
              <w:spacing w:before="0" w:after="0"/>
              <w:rPr>
                <w:rFonts w:cs="Arial"/>
                <w:i/>
                <w:color w:val="000000"/>
                <w:sz w:val="22"/>
                <w:szCs w:val="22"/>
              </w:rPr>
            </w:pPr>
            <w:r w:rsidRPr="00740450">
              <w:rPr>
                <w:rFonts w:cs="Arial"/>
                <w:i/>
                <w:color w:val="000000"/>
                <w:sz w:val="22"/>
                <w:szCs w:val="22"/>
              </w:rPr>
              <w:t>Premier of Victoria</w:t>
            </w:r>
            <w:r w:rsidRPr="00740450">
              <w:rPr>
                <w:rFonts w:cs="Arial"/>
                <w:b/>
                <w:color w:val="000000"/>
              </w:rPr>
              <w:t xml:space="preserve"> </w:t>
            </w:r>
          </w:p>
        </w:tc>
        <w:tc>
          <w:tcPr>
            <w:tcW w:w="4857" w:type="dxa"/>
          </w:tcPr>
          <w:p w:rsidR="00565466" w:rsidRPr="00740450" w:rsidRDefault="00565466" w:rsidP="004E21B9">
            <w:pPr>
              <w:spacing w:before="0" w:after="0"/>
              <w:rPr>
                <w:rFonts w:cs="Arial"/>
                <w:i/>
                <w:color w:val="000000"/>
                <w:sz w:val="22"/>
                <w:szCs w:val="22"/>
              </w:rPr>
            </w:pPr>
            <w:r w:rsidRPr="00740450">
              <w:rPr>
                <w:rFonts w:cs="Arial"/>
                <w:i/>
                <w:color w:val="000000"/>
                <w:sz w:val="22"/>
                <w:szCs w:val="22"/>
              </w:rPr>
              <w:t xml:space="preserve">Signed for and on behalf of </w:t>
            </w:r>
            <w:r w:rsidRPr="00740450">
              <w:rPr>
                <w:rFonts w:cs="Arial"/>
                <w:i/>
                <w:color w:val="000000"/>
                <w:sz w:val="22"/>
                <w:szCs w:val="22"/>
              </w:rPr>
              <w:tab/>
            </w:r>
            <w:r w:rsidRPr="00740450">
              <w:rPr>
                <w:rFonts w:cs="Arial"/>
                <w:i/>
                <w:color w:val="000000"/>
                <w:sz w:val="22"/>
                <w:szCs w:val="22"/>
              </w:rPr>
              <w:tab/>
            </w:r>
            <w:r w:rsidRPr="00740450">
              <w:rPr>
                <w:rFonts w:cs="Arial"/>
                <w:i/>
                <w:color w:val="000000"/>
                <w:sz w:val="22"/>
                <w:szCs w:val="22"/>
              </w:rPr>
              <w:tab/>
            </w:r>
            <w:r w:rsidRPr="00740450">
              <w:rPr>
                <w:rFonts w:cs="Arial"/>
                <w:i/>
                <w:color w:val="000000"/>
                <w:sz w:val="22"/>
                <w:szCs w:val="22"/>
              </w:rPr>
              <w:tab/>
            </w:r>
          </w:p>
          <w:p w:rsidR="00565466" w:rsidRPr="00740450" w:rsidRDefault="00565466" w:rsidP="004E21B9">
            <w:pPr>
              <w:spacing w:before="0" w:after="0"/>
              <w:rPr>
                <w:rFonts w:cs="Arial"/>
                <w:i/>
                <w:color w:val="000000"/>
                <w:sz w:val="22"/>
                <w:szCs w:val="22"/>
              </w:rPr>
            </w:pPr>
            <w:r w:rsidRPr="00740450">
              <w:rPr>
                <w:rFonts w:cs="Arial"/>
                <w:i/>
                <w:color w:val="000000"/>
                <w:sz w:val="22"/>
                <w:szCs w:val="22"/>
              </w:rPr>
              <w:t>the Northern Territory by</w:t>
            </w:r>
          </w:p>
          <w:p w:rsidR="00565466" w:rsidRPr="00740450" w:rsidRDefault="00565466" w:rsidP="004E21B9">
            <w:pPr>
              <w:spacing w:before="0" w:after="0"/>
              <w:rPr>
                <w:rFonts w:cs="Arial"/>
                <w:i/>
                <w:color w:val="000000"/>
                <w:sz w:val="22"/>
                <w:szCs w:val="22"/>
              </w:rPr>
            </w:pPr>
          </w:p>
          <w:p w:rsidR="00565466" w:rsidRPr="00740450" w:rsidRDefault="00565466" w:rsidP="004E21B9">
            <w:pPr>
              <w:spacing w:before="0" w:after="0"/>
              <w:rPr>
                <w:rFonts w:cs="Arial"/>
                <w:i/>
                <w:color w:val="000000"/>
                <w:sz w:val="22"/>
                <w:szCs w:val="22"/>
              </w:rPr>
            </w:pPr>
            <w:r w:rsidRPr="00740450">
              <w:rPr>
                <w:rFonts w:cs="Arial"/>
                <w:i/>
                <w:color w:val="000000"/>
                <w:sz w:val="22"/>
                <w:szCs w:val="22"/>
              </w:rPr>
              <w:t>XXXXXX</w:t>
            </w:r>
          </w:p>
          <w:p w:rsidR="00565466" w:rsidRPr="00740450" w:rsidRDefault="00565466" w:rsidP="004E21B9">
            <w:pPr>
              <w:spacing w:before="0" w:after="0"/>
              <w:rPr>
                <w:rFonts w:cs="Arial"/>
                <w:i/>
                <w:color w:val="000000"/>
                <w:sz w:val="22"/>
                <w:szCs w:val="22"/>
              </w:rPr>
            </w:pPr>
          </w:p>
          <w:p w:rsidR="00565466" w:rsidRPr="00740450" w:rsidRDefault="00565466" w:rsidP="004E21B9">
            <w:pPr>
              <w:spacing w:before="0" w:after="0"/>
              <w:rPr>
                <w:rFonts w:cs="Arial"/>
                <w:i/>
                <w:color w:val="000000"/>
                <w:sz w:val="22"/>
                <w:szCs w:val="22"/>
              </w:rPr>
            </w:pPr>
            <w:r w:rsidRPr="00740450">
              <w:rPr>
                <w:rFonts w:cs="Arial"/>
                <w:i/>
                <w:color w:val="000000"/>
                <w:sz w:val="22"/>
                <w:szCs w:val="22"/>
              </w:rPr>
              <w:t xml:space="preserve"> </w:t>
            </w:r>
          </w:p>
          <w:p w:rsidR="00565466" w:rsidRPr="00740450" w:rsidRDefault="00565466" w:rsidP="004E21B9">
            <w:pPr>
              <w:spacing w:before="0" w:after="0"/>
              <w:rPr>
                <w:rFonts w:cs="Arial"/>
                <w:i/>
                <w:color w:val="000000"/>
                <w:sz w:val="22"/>
                <w:szCs w:val="22"/>
              </w:rPr>
            </w:pPr>
            <w:r w:rsidRPr="00740450">
              <w:rPr>
                <w:rFonts w:cs="Arial"/>
                <w:i/>
                <w:color w:val="000000"/>
                <w:sz w:val="22"/>
                <w:szCs w:val="22"/>
              </w:rPr>
              <w:t>Chief Minister of NT</w:t>
            </w:r>
            <w:r w:rsidRPr="00740450">
              <w:rPr>
                <w:rFonts w:cs="Arial"/>
                <w:b/>
                <w:color w:val="000000"/>
              </w:rPr>
              <w:t xml:space="preserve"> </w:t>
            </w:r>
          </w:p>
        </w:tc>
      </w:tr>
    </w:tbl>
    <w:p w:rsidR="00565466" w:rsidRDefault="00565466" w:rsidP="00565466">
      <w:pPr>
        <w:spacing w:before="0" w:after="0"/>
        <w:rPr>
          <w:rFonts w:cs="Arial"/>
          <w:b/>
          <w:sz w:val="40"/>
        </w:rPr>
      </w:pPr>
    </w:p>
    <w:p w:rsidR="00565466" w:rsidRDefault="00565466" w:rsidP="00565466">
      <w:pPr>
        <w:spacing w:before="0" w:after="0"/>
        <w:rPr>
          <w:rFonts w:cs="Arial"/>
          <w:b/>
          <w:sz w:val="40"/>
        </w:rPr>
      </w:pPr>
    </w:p>
    <w:p w:rsidR="00B120AA" w:rsidRPr="00740450" w:rsidRDefault="00B120AA" w:rsidP="00546839">
      <w:pPr>
        <w:pStyle w:val="Heading1"/>
        <w:jc w:val="left"/>
      </w:pPr>
      <w:r w:rsidRPr="00740450">
        <w:t xml:space="preserve">Principle 1: </w:t>
      </w:r>
      <w:r w:rsidR="004D1368" w:rsidRPr="00740450">
        <w:t xml:space="preserve">Child </w:t>
      </w:r>
      <w:r w:rsidRPr="00740450">
        <w:t>safety and wellbeing is embedded in organisational leadership, governance and culture.</w:t>
      </w:r>
    </w:p>
    <w:p w:rsidR="000A5BB4" w:rsidRPr="00740450" w:rsidRDefault="000A5BB4" w:rsidP="00A71747">
      <w:pPr>
        <w:spacing w:before="0" w:after="0" w:line="276" w:lineRule="auto"/>
        <w:jc w:val="both"/>
        <w:rPr>
          <w:rFonts w:cs="Arial"/>
          <w:b/>
          <w:color w:val="365F91" w:themeColor="accent1" w:themeShade="BF"/>
          <w:sz w:val="28"/>
          <w:szCs w:val="28"/>
        </w:rPr>
      </w:pPr>
    </w:p>
    <w:p w:rsidR="00A71747" w:rsidRPr="00740450" w:rsidRDefault="00B120AA" w:rsidP="00A7718E">
      <w:pPr>
        <w:spacing w:before="0" w:after="0" w:line="276" w:lineRule="auto"/>
        <w:jc w:val="center"/>
        <w:rPr>
          <w:rFonts w:cs="Arial"/>
          <w:b/>
          <w:i/>
          <w:color w:val="808080" w:themeColor="background1" w:themeShade="80"/>
          <w:sz w:val="26"/>
          <w:szCs w:val="26"/>
        </w:rPr>
      </w:pPr>
      <w:r w:rsidRPr="00740450">
        <w:rPr>
          <w:rFonts w:cs="Arial"/>
          <w:b/>
          <w:i/>
          <w:color w:val="808080" w:themeColor="background1" w:themeShade="80"/>
          <w:sz w:val="26"/>
          <w:szCs w:val="26"/>
        </w:rPr>
        <w:t>Article 3: All adults should do what is best for children. When adults make decisions, they should think about how their decisions will affect children.</w:t>
      </w:r>
    </w:p>
    <w:p w:rsidR="00A7718E" w:rsidRPr="00740450" w:rsidRDefault="00A7718E" w:rsidP="00A71747">
      <w:pPr>
        <w:spacing w:before="0" w:after="0" w:line="276" w:lineRule="auto"/>
        <w:jc w:val="both"/>
        <w:rPr>
          <w:rFonts w:cs="Arial"/>
          <w:color w:val="000000"/>
          <w:sz w:val="22"/>
          <w:szCs w:val="22"/>
        </w:rPr>
      </w:pPr>
    </w:p>
    <w:p w:rsidR="00B120AA" w:rsidRPr="00740450" w:rsidRDefault="00B120AA" w:rsidP="00A71747">
      <w:pPr>
        <w:spacing w:before="0" w:after="0" w:line="276" w:lineRule="auto"/>
        <w:jc w:val="both"/>
        <w:rPr>
          <w:rFonts w:cs="Arial"/>
          <w:color w:val="000000"/>
          <w:sz w:val="22"/>
          <w:szCs w:val="22"/>
        </w:rPr>
      </w:pPr>
      <w:r w:rsidRPr="00740450">
        <w:rPr>
          <w:rFonts w:cs="Arial"/>
          <w:color w:val="000000"/>
          <w:sz w:val="22"/>
          <w:szCs w:val="22"/>
        </w:rPr>
        <w:t>This principle provides guidance on the role of organisational leadership and governance in promoting inclusive and welcoming environments for children and young people</w:t>
      </w:r>
      <w:r w:rsidR="004D1368" w:rsidRPr="00740450">
        <w:rPr>
          <w:rFonts w:cs="Arial"/>
          <w:color w:val="000000"/>
          <w:sz w:val="22"/>
          <w:szCs w:val="22"/>
        </w:rPr>
        <w:t>, a culture of accountability</w:t>
      </w:r>
      <w:r w:rsidRPr="00740450">
        <w:rPr>
          <w:rFonts w:cs="Arial"/>
          <w:color w:val="000000"/>
          <w:sz w:val="22"/>
          <w:szCs w:val="22"/>
        </w:rPr>
        <w:t xml:space="preserve"> and </w:t>
      </w:r>
      <w:r w:rsidR="00A71747" w:rsidRPr="00740450">
        <w:rPr>
          <w:rFonts w:cs="Arial"/>
          <w:color w:val="000000"/>
          <w:sz w:val="22"/>
          <w:szCs w:val="22"/>
        </w:rPr>
        <w:t xml:space="preserve">the ways in which a child </w:t>
      </w:r>
      <w:r w:rsidRPr="00740450">
        <w:rPr>
          <w:rFonts w:cs="Arial"/>
          <w:color w:val="000000"/>
          <w:sz w:val="22"/>
          <w:szCs w:val="22"/>
        </w:rPr>
        <w:t>safe culture is developed and maintained.</w:t>
      </w:r>
    </w:p>
    <w:p w:rsidR="00B120AA" w:rsidRPr="00740450" w:rsidRDefault="00B120AA" w:rsidP="00A71747">
      <w:pPr>
        <w:spacing w:before="0" w:after="0" w:line="276" w:lineRule="auto"/>
        <w:jc w:val="both"/>
        <w:rPr>
          <w:rFonts w:cs="Arial"/>
          <w:color w:val="000000"/>
          <w:sz w:val="22"/>
          <w:szCs w:val="22"/>
        </w:rPr>
      </w:pPr>
    </w:p>
    <w:p w:rsidR="00A71747" w:rsidRPr="00740450" w:rsidRDefault="004D1368" w:rsidP="00130EF5">
      <w:pPr>
        <w:spacing w:before="0" w:line="276" w:lineRule="auto"/>
        <w:jc w:val="both"/>
        <w:rPr>
          <w:rFonts w:cs="Arial"/>
          <w:color w:val="000000"/>
          <w:sz w:val="22"/>
          <w:szCs w:val="22"/>
        </w:rPr>
      </w:pPr>
      <w:r w:rsidRPr="00740450">
        <w:rPr>
          <w:rFonts w:cs="Arial"/>
          <w:color w:val="000000"/>
          <w:sz w:val="22"/>
          <w:szCs w:val="22"/>
        </w:rPr>
        <w:t>Adoption of this principle shows that the organisati</w:t>
      </w:r>
      <w:r w:rsidR="00663F6D" w:rsidRPr="00740450">
        <w:rPr>
          <w:rFonts w:cs="Arial"/>
          <w:color w:val="000000"/>
          <w:sz w:val="22"/>
          <w:szCs w:val="22"/>
        </w:rPr>
        <w:t>on has a commitment to child sa</w:t>
      </w:r>
      <w:r w:rsidRPr="00740450">
        <w:rPr>
          <w:rFonts w:cs="Arial"/>
          <w:color w:val="000000"/>
          <w:sz w:val="22"/>
          <w:szCs w:val="22"/>
        </w:rPr>
        <w:t xml:space="preserve">fety and wellbeing through all levels of the organisation. </w:t>
      </w:r>
      <w:r w:rsidR="00B120AA" w:rsidRPr="00740450">
        <w:rPr>
          <w:rFonts w:cs="Arial"/>
          <w:color w:val="000000"/>
          <w:sz w:val="22"/>
          <w:szCs w:val="22"/>
        </w:rPr>
        <w:t>Governance arrangements are transparent and include a child safety and wellbeing policy, practice guidance, a Code of Conduct and a risk management framework. Governance arrangements</w:t>
      </w:r>
      <w:r w:rsidR="00663F6D" w:rsidRPr="00740450">
        <w:rPr>
          <w:rFonts w:cs="Arial"/>
          <w:color w:val="000000"/>
          <w:sz w:val="22"/>
          <w:szCs w:val="22"/>
        </w:rPr>
        <w:t xml:space="preserve"> </w:t>
      </w:r>
      <w:r w:rsidR="00B120AA" w:rsidRPr="00740450">
        <w:rPr>
          <w:rFonts w:cs="Arial"/>
          <w:color w:val="000000"/>
          <w:sz w:val="22"/>
          <w:szCs w:val="22"/>
        </w:rPr>
        <w:t xml:space="preserve">vary depending on the type, nature and size of an organisation. Organisational leadership provides an authorising environment for the sharing of information about risks to children and young people. </w:t>
      </w:r>
    </w:p>
    <w:p w:rsidR="00B120AA" w:rsidRPr="00740450" w:rsidRDefault="00B120AA" w:rsidP="00130EF5">
      <w:pPr>
        <w:spacing w:before="0" w:after="180" w:line="276" w:lineRule="auto"/>
        <w:jc w:val="both"/>
        <w:rPr>
          <w:rFonts w:cs="Arial"/>
          <w:b/>
          <w:color w:val="000000"/>
          <w:sz w:val="22"/>
          <w:szCs w:val="22"/>
        </w:rPr>
      </w:pPr>
      <w:r w:rsidRPr="00740450">
        <w:rPr>
          <w:rFonts w:cs="Arial"/>
          <w:b/>
          <w:color w:val="000000"/>
          <w:sz w:val="22"/>
          <w:szCs w:val="22"/>
        </w:rPr>
        <w:t>Key action areas:</w:t>
      </w:r>
    </w:p>
    <w:p w:rsidR="00663F6D" w:rsidRPr="00740450" w:rsidRDefault="00663F6D" w:rsidP="002D1527">
      <w:pPr>
        <w:pStyle w:val="ListParagraph"/>
        <w:numPr>
          <w:ilvl w:val="1"/>
          <w:numId w:val="32"/>
        </w:numPr>
        <w:spacing w:before="0" w:after="180" w:line="276" w:lineRule="auto"/>
        <w:jc w:val="both"/>
        <w:rPr>
          <w:rFonts w:cs="Arial"/>
          <w:color w:val="000000"/>
          <w:sz w:val="22"/>
          <w:szCs w:val="22"/>
        </w:rPr>
      </w:pPr>
      <w:r w:rsidRPr="00740450">
        <w:rPr>
          <w:rFonts w:cs="Arial"/>
          <w:color w:val="000000"/>
          <w:sz w:val="22"/>
          <w:szCs w:val="22"/>
        </w:rPr>
        <w:t xml:space="preserve">The organisation makes a public commitment to child safety. </w:t>
      </w:r>
    </w:p>
    <w:p w:rsidR="00663F6D" w:rsidRPr="00740450" w:rsidRDefault="00663F6D" w:rsidP="002D1527">
      <w:pPr>
        <w:pStyle w:val="ListParagraph"/>
        <w:numPr>
          <w:ilvl w:val="1"/>
          <w:numId w:val="32"/>
        </w:numPr>
        <w:spacing w:before="0" w:after="180" w:line="276" w:lineRule="auto"/>
        <w:jc w:val="both"/>
        <w:rPr>
          <w:rFonts w:cs="Arial"/>
          <w:color w:val="000000"/>
          <w:sz w:val="22"/>
          <w:szCs w:val="22"/>
        </w:rPr>
      </w:pPr>
      <w:r w:rsidRPr="00740450">
        <w:rPr>
          <w:rFonts w:cs="Arial"/>
          <w:color w:val="000000"/>
          <w:sz w:val="22"/>
          <w:szCs w:val="22"/>
        </w:rPr>
        <w:t xml:space="preserve">A child safe culture is championed and modelled at all levels of the organisation from the top down and bottom up. </w:t>
      </w:r>
    </w:p>
    <w:p w:rsidR="00663F6D" w:rsidRPr="00740450" w:rsidRDefault="00663F6D" w:rsidP="002D1527">
      <w:pPr>
        <w:pStyle w:val="ListParagraph"/>
        <w:numPr>
          <w:ilvl w:val="1"/>
          <w:numId w:val="32"/>
        </w:numPr>
        <w:spacing w:before="0" w:after="180" w:line="276" w:lineRule="auto"/>
        <w:jc w:val="both"/>
        <w:rPr>
          <w:rFonts w:cs="Arial"/>
          <w:color w:val="000000"/>
          <w:sz w:val="22"/>
          <w:szCs w:val="22"/>
        </w:rPr>
      </w:pPr>
      <w:r w:rsidRPr="00740450">
        <w:rPr>
          <w:rFonts w:cs="Arial"/>
          <w:color w:val="000000"/>
          <w:sz w:val="22"/>
          <w:szCs w:val="22"/>
        </w:rPr>
        <w:t xml:space="preserve">Governance arrangements </w:t>
      </w:r>
      <w:r w:rsidR="00112674" w:rsidRPr="00740450">
        <w:rPr>
          <w:rFonts w:cs="Arial"/>
          <w:color w:val="000000"/>
          <w:sz w:val="22"/>
          <w:szCs w:val="22"/>
        </w:rPr>
        <w:t xml:space="preserve">facilitate implementation of the child safety and wellbeing </w:t>
      </w:r>
      <w:r w:rsidR="005425DB" w:rsidRPr="00740450">
        <w:rPr>
          <w:rFonts w:cs="Arial"/>
          <w:color w:val="000000"/>
          <w:sz w:val="22"/>
          <w:szCs w:val="22"/>
        </w:rPr>
        <w:t>policy</w:t>
      </w:r>
      <w:r w:rsidR="00112674" w:rsidRPr="00740450">
        <w:rPr>
          <w:rFonts w:cs="Arial"/>
          <w:color w:val="000000"/>
          <w:sz w:val="22"/>
          <w:szCs w:val="22"/>
        </w:rPr>
        <w:t xml:space="preserve"> and related documents at all levels. </w:t>
      </w:r>
    </w:p>
    <w:p w:rsidR="00112674" w:rsidRPr="00740450" w:rsidRDefault="00112674" w:rsidP="002D1527">
      <w:pPr>
        <w:pStyle w:val="ListParagraph"/>
        <w:numPr>
          <w:ilvl w:val="1"/>
          <w:numId w:val="32"/>
        </w:numPr>
        <w:spacing w:before="0" w:after="180" w:line="276" w:lineRule="auto"/>
        <w:jc w:val="both"/>
        <w:rPr>
          <w:rFonts w:cs="Arial"/>
          <w:color w:val="000000"/>
          <w:sz w:val="22"/>
          <w:szCs w:val="22"/>
        </w:rPr>
      </w:pPr>
      <w:r w:rsidRPr="00740450">
        <w:rPr>
          <w:rFonts w:cs="Arial"/>
          <w:color w:val="000000"/>
          <w:sz w:val="22"/>
          <w:szCs w:val="22"/>
        </w:rPr>
        <w:t>A Code of Conduct provides guidelines for staff and volunteers on expected be</w:t>
      </w:r>
      <w:r w:rsidR="007913DB" w:rsidRPr="00740450">
        <w:rPr>
          <w:rFonts w:cs="Arial"/>
          <w:color w:val="000000"/>
          <w:sz w:val="22"/>
          <w:szCs w:val="22"/>
        </w:rPr>
        <w:t xml:space="preserve">havioural standards and responsibilities. </w:t>
      </w:r>
    </w:p>
    <w:p w:rsidR="007913DB" w:rsidRPr="00740450" w:rsidRDefault="007913DB" w:rsidP="002D1527">
      <w:pPr>
        <w:pStyle w:val="ListParagraph"/>
        <w:numPr>
          <w:ilvl w:val="1"/>
          <w:numId w:val="32"/>
        </w:numPr>
        <w:spacing w:before="0" w:after="180" w:line="276" w:lineRule="auto"/>
        <w:jc w:val="both"/>
        <w:rPr>
          <w:rFonts w:cs="Arial"/>
          <w:color w:val="000000"/>
          <w:sz w:val="22"/>
          <w:szCs w:val="22"/>
        </w:rPr>
      </w:pPr>
      <w:r w:rsidRPr="00740450">
        <w:rPr>
          <w:rFonts w:cs="Arial"/>
          <w:color w:val="000000"/>
          <w:sz w:val="22"/>
          <w:szCs w:val="22"/>
        </w:rPr>
        <w:t xml:space="preserve">Risk management strategies focus on preventing, identifying and mitigating risks to children and young people. </w:t>
      </w:r>
    </w:p>
    <w:p w:rsidR="007913DB" w:rsidRPr="00740450" w:rsidRDefault="007913DB" w:rsidP="002D1527">
      <w:pPr>
        <w:pStyle w:val="ListParagraph"/>
        <w:numPr>
          <w:ilvl w:val="1"/>
          <w:numId w:val="32"/>
        </w:numPr>
        <w:spacing w:before="0" w:after="180" w:line="276" w:lineRule="auto"/>
        <w:jc w:val="both"/>
        <w:rPr>
          <w:rFonts w:cs="Arial"/>
          <w:color w:val="000000"/>
          <w:sz w:val="22"/>
          <w:szCs w:val="22"/>
        </w:rPr>
      </w:pPr>
      <w:r w:rsidRPr="00740450">
        <w:rPr>
          <w:rFonts w:cs="Arial"/>
          <w:color w:val="000000"/>
          <w:sz w:val="22"/>
          <w:szCs w:val="22"/>
        </w:rPr>
        <w:t>Staff and volunteers understand their obligations on information sharing and recordkeeping</w:t>
      </w:r>
      <w:r w:rsidR="005425DB" w:rsidRPr="00740450">
        <w:rPr>
          <w:rFonts w:cs="Arial"/>
          <w:color w:val="000000"/>
          <w:sz w:val="22"/>
          <w:szCs w:val="22"/>
        </w:rPr>
        <w:t>.</w:t>
      </w:r>
      <w:r w:rsidRPr="00740450">
        <w:rPr>
          <w:rFonts w:cs="Arial"/>
          <w:color w:val="000000"/>
          <w:sz w:val="22"/>
          <w:szCs w:val="22"/>
        </w:rPr>
        <w:t xml:space="preserve"> </w:t>
      </w:r>
    </w:p>
    <w:p w:rsidR="0047356D" w:rsidRPr="00740450" w:rsidRDefault="0047356D" w:rsidP="00130EF5">
      <w:pPr>
        <w:spacing w:before="0" w:after="180" w:line="276" w:lineRule="auto"/>
        <w:jc w:val="both"/>
        <w:rPr>
          <w:rFonts w:cs="Arial"/>
          <w:b/>
          <w:i/>
          <w:color w:val="000000"/>
          <w:sz w:val="22"/>
          <w:szCs w:val="22"/>
        </w:rPr>
      </w:pPr>
    </w:p>
    <w:p w:rsidR="00B120AA" w:rsidRPr="00740450" w:rsidRDefault="00B120AA" w:rsidP="00130EF5">
      <w:pPr>
        <w:spacing w:before="0" w:after="180" w:line="276" w:lineRule="auto"/>
        <w:jc w:val="both"/>
        <w:rPr>
          <w:rFonts w:cs="Arial"/>
          <w:b/>
          <w:i/>
          <w:color w:val="000000"/>
          <w:sz w:val="22"/>
          <w:szCs w:val="22"/>
        </w:rPr>
      </w:pPr>
      <w:r w:rsidRPr="00740450">
        <w:rPr>
          <w:rFonts w:cs="Arial"/>
          <w:b/>
          <w:i/>
          <w:color w:val="000000"/>
          <w:sz w:val="22"/>
          <w:szCs w:val="22"/>
        </w:rPr>
        <w:t>Indicators that this principle is upheld:</w:t>
      </w:r>
    </w:p>
    <w:p w:rsidR="00B120AA" w:rsidRPr="00740450" w:rsidRDefault="00A03C0E" w:rsidP="00AA0859">
      <w:pPr>
        <w:pStyle w:val="ListParagraph"/>
        <w:numPr>
          <w:ilvl w:val="0"/>
          <w:numId w:val="31"/>
        </w:numPr>
        <w:spacing w:before="0" w:line="276" w:lineRule="auto"/>
        <w:ind w:left="567"/>
        <w:rPr>
          <w:rFonts w:cs="Arial"/>
          <w:color w:val="000000"/>
          <w:sz w:val="22"/>
          <w:szCs w:val="22"/>
        </w:rPr>
      </w:pPr>
      <w:r w:rsidRPr="00740450">
        <w:rPr>
          <w:rFonts w:cs="Arial"/>
          <w:color w:val="000000"/>
          <w:sz w:val="22"/>
          <w:szCs w:val="22"/>
        </w:rPr>
        <w:t>The</w:t>
      </w:r>
      <w:r w:rsidR="00B1492C" w:rsidRPr="00740450">
        <w:rPr>
          <w:rFonts w:cs="Arial"/>
          <w:color w:val="000000"/>
          <w:sz w:val="22"/>
          <w:szCs w:val="22"/>
        </w:rPr>
        <w:t xml:space="preserve"> o</w:t>
      </w:r>
      <w:r w:rsidR="00B120AA" w:rsidRPr="00740450">
        <w:rPr>
          <w:rFonts w:cs="Arial"/>
          <w:color w:val="000000"/>
          <w:sz w:val="22"/>
          <w:szCs w:val="22"/>
        </w:rPr>
        <w:t>rganisation can demonstrate they have publicly available and current documents su</w:t>
      </w:r>
      <w:r w:rsidR="00B6323E" w:rsidRPr="00740450">
        <w:rPr>
          <w:rFonts w:cs="Arial"/>
          <w:color w:val="000000"/>
          <w:sz w:val="22"/>
          <w:szCs w:val="22"/>
        </w:rPr>
        <w:t>c</w:t>
      </w:r>
      <w:r w:rsidR="00B120AA" w:rsidRPr="00740450">
        <w:rPr>
          <w:rFonts w:cs="Arial"/>
          <w:color w:val="000000"/>
          <w:sz w:val="22"/>
          <w:szCs w:val="22"/>
        </w:rPr>
        <w:t>h as a child safety and wellbeing policy, practice guidance, information sharing protocols, staff and volunteer codes of conduct and risk management strategies.</w:t>
      </w:r>
    </w:p>
    <w:p w:rsidR="00B120AA" w:rsidRPr="00740450" w:rsidRDefault="00B120AA" w:rsidP="00E91DCD">
      <w:pPr>
        <w:pStyle w:val="ListParagraph"/>
        <w:numPr>
          <w:ilvl w:val="0"/>
          <w:numId w:val="31"/>
        </w:numPr>
        <w:spacing w:before="0" w:line="276" w:lineRule="auto"/>
        <w:ind w:left="567"/>
        <w:jc w:val="both"/>
        <w:rPr>
          <w:rFonts w:cs="Arial"/>
          <w:color w:val="000000"/>
          <w:sz w:val="22"/>
          <w:szCs w:val="22"/>
        </w:rPr>
      </w:pPr>
      <w:r w:rsidRPr="00740450">
        <w:rPr>
          <w:rFonts w:cs="Arial"/>
          <w:color w:val="000000"/>
          <w:sz w:val="22"/>
          <w:szCs w:val="22"/>
        </w:rPr>
        <w:t>The organisational leadership models and regularly reinforces attitudes and behaviours that value children and young people and a commitment to child safety</w:t>
      </w:r>
      <w:r w:rsidR="00B1492C" w:rsidRPr="00740450">
        <w:rPr>
          <w:rFonts w:cs="Arial"/>
          <w:color w:val="000000"/>
          <w:sz w:val="22"/>
          <w:szCs w:val="22"/>
        </w:rPr>
        <w:t>, child wellbeing and cultural safety</w:t>
      </w:r>
      <w:r w:rsidRPr="00740450">
        <w:rPr>
          <w:rFonts w:cs="Arial"/>
          <w:color w:val="000000"/>
          <w:sz w:val="22"/>
          <w:szCs w:val="22"/>
        </w:rPr>
        <w:t xml:space="preserve">. This commitment is clear in duty statements, performance agreements and staff and volunteer review processes. </w:t>
      </w:r>
    </w:p>
    <w:p w:rsidR="00B120AA" w:rsidRPr="00740450" w:rsidRDefault="00B120AA" w:rsidP="00E91DCD">
      <w:pPr>
        <w:pStyle w:val="ListParagraph"/>
        <w:numPr>
          <w:ilvl w:val="0"/>
          <w:numId w:val="31"/>
        </w:numPr>
        <w:spacing w:before="0" w:line="276" w:lineRule="auto"/>
        <w:ind w:left="567"/>
        <w:jc w:val="both"/>
        <w:rPr>
          <w:rFonts w:cs="Arial"/>
          <w:color w:val="000000"/>
          <w:sz w:val="22"/>
          <w:szCs w:val="22"/>
        </w:rPr>
      </w:pPr>
      <w:r w:rsidRPr="00740450">
        <w:rPr>
          <w:rFonts w:cs="Arial"/>
          <w:color w:val="000000"/>
          <w:sz w:val="22"/>
          <w:szCs w:val="22"/>
        </w:rPr>
        <w:t>Staff, volunteers, children and young people have a sound knowledge of children’s rights, including their rights to feel safe and be heard, and the accountabilities that accompany these rights.</w:t>
      </w:r>
    </w:p>
    <w:p w:rsidR="00B1492C" w:rsidRPr="00740450" w:rsidRDefault="00B1492C" w:rsidP="00E91DCD">
      <w:pPr>
        <w:pStyle w:val="ListParagraph"/>
        <w:numPr>
          <w:ilvl w:val="0"/>
          <w:numId w:val="31"/>
        </w:numPr>
        <w:spacing w:before="0" w:line="276" w:lineRule="auto"/>
        <w:ind w:left="567"/>
        <w:jc w:val="both"/>
        <w:rPr>
          <w:rFonts w:cs="Arial"/>
          <w:color w:val="000000"/>
          <w:sz w:val="22"/>
          <w:szCs w:val="22"/>
        </w:rPr>
      </w:pPr>
      <w:r w:rsidRPr="00740450">
        <w:rPr>
          <w:rFonts w:cs="Arial"/>
          <w:color w:val="000000"/>
          <w:sz w:val="22"/>
          <w:szCs w:val="22"/>
        </w:rPr>
        <w:t xml:space="preserve">Leaders promote sharing good practice and learnings about child safety and wellbeing. </w:t>
      </w:r>
    </w:p>
    <w:p w:rsidR="000A5BB4" w:rsidRPr="00546839" w:rsidRDefault="00B120AA" w:rsidP="00546839">
      <w:pPr>
        <w:pStyle w:val="Heading1"/>
        <w:jc w:val="left"/>
      </w:pPr>
      <w:r w:rsidRPr="00740450">
        <w:t>Principle 2: Children and young people are informed about their rights, participate in decisions affecting them and are taken seriously.</w:t>
      </w:r>
    </w:p>
    <w:p w:rsidR="00E87960" w:rsidRPr="00740450" w:rsidRDefault="00B120AA" w:rsidP="00A7718E">
      <w:pPr>
        <w:spacing w:before="0" w:after="0" w:line="276" w:lineRule="auto"/>
        <w:jc w:val="center"/>
        <w:rPr>
          <w:rFonts w:cs="Arial"/>
          <w:b/>
          <w:i/>
          <w:color w:val="808080" w:themeColor="background1" w:themeShade="80"/>
          <w:sz w:val="26"/>
          <w:szCs w:val="26"/>
        </w:rPr>
      </w:pPr>
      <w:r w:rsidRPr="00740450">
        <w:rPr>
          <w:rFonts w:cs="Arial"/>
          <w:b/>
          <w:i/>
          <w:color w:val="808080" w:themeColor="background1" w:themeShade="80"/>
          <w:sz w:val="26"/>
          <w:szCs w:val="26"/>
        </w:rPr>
        <w:t>Article 12: Children have the right to give their opinion, and for adults to listen and take it seriously.</w:t>
      </w:r>
    </w:p>
    <w:p w:rsidR="00F40AD9" w:rsidRPr="00740450" w:rsidRDefault="00F40AD9" w:rsidP="00A7718E">
      <w:pPr>
        <w:spacing w:before="0" w:after="0" w:line="276" w:lineRule="auto"/>
        <w:jc w:val="center"/>
        <w:rPr>
          <w:rFonts w:cs="Arial"/>
          <w:b/>
          <w:i/>
          <w:color w:val="A6A6A6" w:themeColor="background1" w:themeShade="A6"/>
          <w:sz w:val="22"/>
          <w:szCs w:val="22"/>
        </w:rPr>
      </w:pPr>
    </w:p>
    <w:p w:rsidR="009D1FC9" w:rsidRPr="00740450" w:rsidRDefault="00B120AA" w:rsidP="00F40AD9">
      <w:pPr>
        <w:spacing w:before="0" w:after="0" w:line="276" w:lineRule="auto"/>
        <w:jc w:val="both"/>
        <w:rPr>
          <w:rFonts w:cs="Arial"/>
          <w:color w:val="000000"/>
          <w:sz w:val="22"/>
          <w:szCs w:val="22"/>
        </w:rPr>
      </w:pPr>
      <w:r w:rsidRPr="00740450">
        <w:rPr>
          <w:rFonts w:cs="Arial"/>
          <w:color w:val="000000"/>
          <w:sz w:val="22"/>
          <w:szCs w:val="22"/>
        </w:rPr>
        <w:t xml:space="preserve">This principle </w:t>
      </w:r>
      <w:r w:rsidR="009D1FC9" w:rsidRPr="00740450">
        <w:rPr>
          <w:rFonts w:cs="Arial"/>
          <w:color w:val="000000"/>
          <w:sz w:val="22"/>
          <w:szCs w:val="22"/>
        </w:rPr>
        <w:t xml:space="preserve">describes an organisational culture that supports children and young people to understand what child safety </w:t>
      </w:r>
      <w:r w:rsidR="00B6323E" w:rsidRPr="00740450">
        <w:rPr>
          <w:rFonts w:cs="Arial"/>
          <w:color w:val="000000"/>
          <w:sz w:val="22"/>
          <w:szCs w:val="22"/>
        </w:rPr>
        <w:t xml:space="preserve">and </w:t>
      </w:r>
      <w:r w:rsidR="009D1FC9" w:rsidRPr="00740450">
        <w:rPr>
          <w:rFonts w:cs="Arial"/>
          <w:color w:val="000000"/>
          <w:sz w:val="22"/>
          <w:szCs w:val="22"/>
        </w:rPr>
        <w:t xml:space="preserve">wellbeing means. </w:t>
      </w:r>
      <w:r w:rsidR="001B5DBE" w:rsidRPr="00740450">
        <w:rPr>
          <w:rFonts w:cs="Arial"/>
          <w:color w:val="000000"/>
          <w:sz w:val="22"/>
          <w:szCs w:val="22"/>
        </w:rPr>
        <w:t xml:space="preserve">They are informed about their rights and responsibilities in an age appropriate way. They contribute and actively participate in building an organisational culture that is safe for them. </w:t>
      </w:r>
    </w:p>
    <w:p w:rsidR="001B5DBE" w:rsidRPr="00740450" w:rsidRDefault="001B5DBE" w:rsidP="00F40AD9">
      <w:pPr>
        <w:spacing w:before="0" w:after="0" w:line="276" w:lineRule="auto"/>
        <w:jc w:val="both"/>
        <w:rPr>
          <w:rFonts w:cs="Arial"/>
          <w:color w:val="000000"/>
          <w:sz w:val="22"/>
          <w:szCs w:val="22"/>
        </w:rPr>
      </w:pPr>
    </w:p>
    <w:p w:rsidR="001B5DBE" w:rsidRPr="00740450" w:rsidRDefault="001B5DBE" w:rsidP="00F40AD9">
      <w:pPr>
        <w:spacing w:before="0" w:after="0" w:line="276" w:lineRule="auto"/>
        <w:jc w:val="both"/>
        <w:rPr>
          <w:rFonts w:cs="Arial"/>
          <w:color w:val="000000"/>
          <w:sz w:val="22"/>
          <w:szCs w:val="22"/>
        </w:rPr>
      </w:pPr>
      <w:r w:rsidRPr="00740450">
        <w:rPr>
          <w:rFonts w:cs="Arial"/>
          <w:color w:val="000000"/>
          <w:sz w:val="22"/>
          <w:szCs w:val="22"/>
        </w:rPr>
        <w:t xml:space="preserve">Children and young people know about the organisation’s commitment to child safety and wellbeing and access relevant information and programs. They recognise safe environments and understand protective strategies. In such environments, </w:t>
      </w:r>
      <w:r w:rsidR="00FA6B1E" w:rsidRPr="00740450">
        <w:rPr>
          <w:rFonts w:cs="Arial"/>
          <w:color w:val="000000"/>
          <w:sz w:val="22"/>
          <w:szCs w:val="22"/>
        </w:rPr>
        <w:t xml:space="preserve">children and young people feel comfortable participating in decisions and communicating their views and concerns. Ultimately, however, the responsibility for child safety and wellbeing in an organisation rests with the organisation and its workers. </w:t>
      </w:r>
    </w:p>
    <w:p w:rsidR="00FA6B1E" w:rsidRPr="00740450" w:rsidRDefault="00FA6B1E" w:rsidP="00F40AD9">
      <w:pPr>
        <w:spacing w:before="0" w:after="0" w:line="276" w:lineRule="auto"/>
        <w:jc w:val="both"/>
        <w:rPr>
          <w:rFonts w:cs="Arial"/>
          <w:color w:val="000000"/>
          <w:sz w:val="22"/>
          <w:szCs w:val="22"/>
        </w:rPr>
      </w:pPr>
    </w:p>
    <w:p w:rsidR="00A9614A" w:rsidRPr="00740450" w:rsidRDefault="007E1A08" w:rsidP="000212A0">
      <w:pPr>
        <w:spacing w:before="0" w:after="0" w:line="276" w:lineRule="auto"/>
        <w:jc w:val="both"/>
        <w:rPr>
          <w:rFonts w:cs="Arial"/>
          <w:color w:val="000000"/>
          <w:sz w:val="22"/>
          <w:szCs w:val="22"/>
        </w:rPr>
      </w:pPr>
      <w:r w:rsidRPr="00740450">
        <w:rPr>
          <w:rFonts w:cs="Arial"/>
          <w:color w:val="000000"/>
          <w:sz w:val="22"/>
          <w:szCs w:val="22"/>
        </w:rPr>
        <w:t xml:space="preserve">Staff and volunteers value and respect children and young people’s identity and culture, are comfortable and skilled in engaging with them, understand their developmental needs and build on children and young people’s strengths and capacities. </w:t>
      </w:r>
    </w:p>
    <w:p w:rsidR="000212A0" w:rsidRPr="00740450" w:rsidRDefault="000212A0" w:rsidP="000212A0">
      <w:pPr>
        <w:spacing w:before="0" w:after="0" w:line="276" w:lineRule="auto"/>
        <w:jc w:val="both"/>
        <w:rPr>
          <w:rFonts w:cs="Arial"/>
          <w:color w:val="000000"/>
          <w:sz w:val="22"/>
          <w:szCs w:val="22"/>
        </w:rPr>
      </w:pPr>
    </w:p>
    <w:p w:rsidR="00A71747" w:rsidRPr="00740450" w:rsidRDefault="00B120AA" w:rsidP="00130EF5">
      <w:pPr>
        <w:spacing w:before="0" w:after="180" w:line="276" w:lineRule="auto"/>
        <w:jc w:val="both"/>
        <w:rPr>
          <w:rFonts w:cs="Arial"/>
          <w:b/>
          <w:color w:val="000000"/>
          <w:sz w:val="22"/>
          <w:szCs w:val="22"/>
        </w:rPr>
      </w:pPr>
      <w:r w:rsidRPr="00740450">
        <w:rPr>
          <w:rFonts w:cs="Arial"/>
          <w:b/>
          <w:color w:val="000000"/>
          <w:sz w:val="22"/>
          <w:szCs w:val="22"/>
        </w:rPr>
        <w:t>Key action areas:</w:t>
      </w:r>
    </w:p>
    <w:p w:rsidR="00B120AA" w:rsidRPr="00740450" w:rsidRDefault="00B120AA" w:rsidP="00A71747">
      <w:pPr>
        <w:spacing w:before="0" w:after="0" w:line="276" w:lineRule="auto"/>
        <w:ind w:left="567" w:hanging="567"/>
        <w:jc w:val="both"/>
        <w:rPr>
          <w:rFonts w:cs="Arial"/>
          <w:color w:val="000000"/>
          <w:sz w:val="22"/>
          <w:szCs w:val="22"/>
        </w:rPr>
      </w:pPr>
      <w:r w:rsidRPr="00740450">
        <w:rPr>
          <w:rFonts w:cs="Arial"/>
          <w:color w:val="000000"/>
          <w:sz w:val="22"/>
          <w:szCs w:val="22"/>
        </w:rPr>
        <w:t>2.</w:t>
      </w:r>
      <w:r w:rsidR="00815D48" w:rsidRPr="00740450">
        <w:rPr>
          <w:rFonts w:cs="Arial"/>
          <w:color w:val="000000"/>
          <w:sz w:val="22"/>
          <w:szCs w:val="22"/>
        </w:rPr>
        <w:t>1</w:t>
      </w:r>
      <w:r w:rsidRPr="00740450">
        <w:rPr>
          <w:rFonts w:cs="Arial"/>
          <w:color w:val="000000"/>
          <w:sz w:val="22"/>
          <w:szCs w:val="22"/>
        </w:rPr>
        <w:tab/>
      </w:r>
      <w:r w:rsidR="000C07B2" w:rsidRPr="00740450">
        <w:rPr>
          <w:rFonts w:cs="Arial"/>
          <w:color w:val="000000"/>
          <w:sz w:val="22"/>
          <w:szCs w:val="22"/>
        </w:rPr>
        <w:t xml:space="preserve">Children and young people are informed about all their rights, including to safety, information and participation. </w:t>
      </w:r>
      <w:r w:rsidRPr="00740450">
        <w:rPr>
          <w:rFonts w:cs="Arial"/>
          <w:color w:val="000000"/>
          <w:sz w:val="22"/>
          <w:szCs w:val="22"/>
        </w:rPr>
        <w:t xml:space="preserve">  </w:t>
      </w:r>
    </w:p>
    <w:p w:rsidR="00B120AA" w:rsidRPr="00740450" w:rsidRDefault="00B120AA" w:rsidP="00A71747">
      <w:pPr>
        <w:spacing w:before="0" w:after="0" w:line="276" w:lineRule="auto"/>
        <w:ind w:left="567" w:hanging="567"/>
        <w:jc w:val="both"/>
        <w:rPr>
          <w:rFonts w:cs="Arial"/>
          <w:color w:val="000000"/>
          <w:sz w:val="22"/>
          <w:szCs w:val="22"/>
        </w:rPr>
      </w:pPr>
      <w:r w:rsidRPr="00740450">
        <w:rPr>
          <w:rFonts w:cs="Arial"/>
          <w:color w:val="000000"/>
          <w:sz w:val="22"/>
          <w:szCs w:val="22"/>
        </w:rPr>
        <w:t>2.</w:t>
      </w:r>
      <w:r w:rsidR="00815D48" w:rsidRPr="00740450">
        <w:rPr>
          <w:rFonts w:cs="Arial"/>
          <w:color w:val="000000"/>
          <w:sz w:val="22"/>
          <w:szCs w:val="22"/>
        </w:rPr>
        <w:t>2</w:t>
      </w:r>
      <w:r w:rsidRPr="00740450">
        <w:rPr>
          <w:rFonts w:cs="Arial"/>
          <w:color w:val="000000"/>
          <w:sz w:val="22"/>
          <w:szCs w:val="22"/>
        </w:rPr>
        <w:t xml:space="preserve"> </w:t>
      </w:r>
      <w:r w:rsidRPr="00740450">
        <w:rPr>
          <w:rFonts w:cs="Arial"/>
          <w:color w:val="000000"/>
          <w:sz w:val="22"/>
          <w:szCs w:val="22"/>
        </w:rPr>
        <w:tab/>
        <w:t xml:space="preserve">The importance of friendships is recognised and </w:t>
      </w:r>
      <w:r w:rsidR="00975938" w:rsidRPr="00740450">
        <w:rPr>
          <w:rFonts w:cs="Arial"/>
          <w:color w:val="000000"/>
          <w:sz w:val="22"/>
          <w:szCs w:val="22"/>
        </w:rPr>
        <w:t>support from peers is encouraged, to help children and</w:t>
      </w:r>
      <w:r w:rsidRPr="00740450">
        <w:rPr>
          <w:rFonts w:cs="Arial"/>
          <w:color w:val="000000"/>
          <w:sz w:val="22"/>
          <w:szCs w:val="22"/>
        </w:rPr>
        <w:t xml:space="preserve"> young people feel safe and </w:t>
      </w:r>
      <w:r w:rsidR="00975938" w:rsidRPr="00740450">
        <w:rPr>
          <w:rFonts w:cs="Arial"/>
          <w:color w:val="000000"/>
          <w:sz w:val="22"/>
          <w:szCs w:val="22"/>
        </w:rPr>
        <w:t>be less isolated</w:t>
      </w:r>
      <w:r w:rsidRPr="00740450">
        <w:rPr>
          <w:rFonts w:cs="Arial"/>
          <w:color w:val="000000"/>
          <w:sz w:val="22"/>
          <w:szCs w:val="22"/>
        </w:rPr>
        <w:t xml:space="preserve">. </w:t>
      </w:r>
    </w:p>
    <w:p w:rsidR="00A71747" w:rsidRPr="00740450" w:rsidRDefault="00B120AA" w:rsidP="00A71747">
      <w:pPr>
        <w:spacing w:before="0" w:after="0" w:line="276" w:lineRule="auto"/>
        <w:ind w:left="567" w:hanging="567"/>
        <w:jc w:val="both"/>
        <w:rPr>
          <w:rFonts w:cs="Arial"/>
          <w:color w:val="000000"/>
          <w:sz w:val="22"/>
          <w:szCs w:val="22"/>
        </w:rPr>
      </w:pPr>
      <w:r w:rsidRPr="00740450">
        <w:rPr>
          <w:rFonts w:cs="Arial"/>
          <w:color w:val="000000"/>
          <w:sz w:val="22"/>
          <w:szCs w:val="22"/>
        </w:rPr>
        <w:t>2.</w:t>
      </w:r>
      <w:r w:rsidR="00815D48" w:rsidRPr="00740450">
        <w:rPr>
          <w:rFonts w:cs="Arial"/>
          <w:color w:val="000000"/>
          <w:sz w:val="22"/>
          <w:szCs w:val="22"/>
        </w:rPr>
        <w:t>3</w:t>
      </w:r>
      <w:r w:rsidRPr="00740450">
        <w:rPr>
          <w:rFonts w:cs="Arial"/>
          <w:color w:val="000000"/>
          <w:sz w:val="22"/>
          <w:szCs w:val="22"/>
        </w:rPr>
        <w:tab/>
      </w:r>
      <w:r w:rsidR="00201793" w:rsidRPr="00740450">
        <w:rPr>
          <w:rFonts w:cs="Arial"/>
          <w:color w:val="000000"/>
          <w:sz w:val="22"/>
          <w:szCs w:val="22"/>
        </w:rPr>
        <w:t xml:space="preserve">Where relevant to the setting or context, children may be offered access to sexual abuse prevention programs and to relevant related information in an age appropriate way. </w:t>
      </w:r>
      <w:r w:rsidRPr="00740450">
        <w:rPr>
          <w:rFonts w:cs="Arial"/>
          <w:color w:val="000000"/>
          <w:sz w:val="22"/>
          <w:szCs w:val="22"/>
        </w:rPr>
        <w:t xml:space="preserve"> </w:t>
      </w:r>
    </w:p>
    <w:p w:rsidR="00975938" w:rsidRPr="00740450" w:rsidRDefault="00815D48" w:rsidP="00A71747">
      <w:pPr>
        <w:spacing w:before="0" w:after="0" w:line="276" w:lineRule="auto"/>
        <w:ind w:left="567" w:hanging="567"/>
        <w:jc w:val="both"/>
        <w:rPr>
          <w:rFonts w:cs="Arial"/>
          <w:color w:val="000000"/>
          <w:sz w:val="22"/>
          <w:szCs w:val="22"/>
        </w:rPr>
      </w:pPr>
      <w:r w:rsidRPr="00740450">
        <w:rPr>
          <w:rFonts w:cs="Arial"/>
          <w:color w:val="000000"/>
          <w:sz w:val="22"/>
          <w:szCs w:val="22"/>
        </w:rPr>
        <w:t>2.4</w:t>
      </w:r>
      <w:r w:rsidR="00975938" w:rsidRPr="00740450">
        <w:rPr>
          <w:rFonts w:cs="Arial"/>
          <w:color w:val="000000"/>
          <w:sz w:val="22"/>
          <w:szCs w:val="22"/>
        </w:rPr>
        <w:tab/>
        <w:t>Staff and volunteers are attuned to signs of harm and facilitate child-friendly w</w:t>
      </w:r>
      <w:r w:rsidR="000C07B2" w:rsidRPr="00740450">
        <w:rPr>
          <w:rFonts w:cs="Arial"/>
          <w:color w:val="000000"/>
          <w:sz w:val="22"/>
          <w:szCs w:val="22"/>
        </w:rPr>
        <w:t>ays for children to express their views, participate in decision-making</w:t>
      </w:r>
      <w:r w:rsidR="00975938" w:rsidRPr="00740450">
        <w:rPr>
          <w:rFonts w:cs="Arial"/>
          <w:color w:val="000000"/>
          <w:sz w:val="22"/>
          <w:szCs w:val="22"/>
        </w:rPr>
        <w:t xml:space="preserve"> and raise their concerns. </w:t>
      </w:r>
    </w:p>
    <w:p w:rsidR="00A71747" w:rsidRPr="00740450" w:rsidRDefault="00A71747" w:rsidP="00A71747">
      <w:pPr>
        <w:spacing w:before="0" w:after="0" w:line="276" w:lineRule="auto"/>
        <w:ind w:left="567" w:hanging="567"/>
        <w:jc w:val="both"/>
        <w:rPr>
          <w:rFonts w:cs="Arial"/>
          <w:color w:val="000000"/>
          <w:sz w:val="22"/>
          <w:szCs w:val="22"/>
        </w:rPr>
      </w:pPr>
    </w:p>
    <w:p w:rsidR="00A71747" w:rsidRPr="00740450" w:rsidRDefault="00B120AA" w:rsidP="00130EF5">
      <w:pPr>
        <w:spacing w:before="0" w:after="180" w:line="276" w:lineRule="auto"/>
        <w:ind w:left="567" w:hanging="567"/>
        <w:jc w:val="both"/>
        <w:rPr>
          <w:rFonts w:cs="Arial"/>
          <w:b/>
          <w:i/>
          <w:color w:val="000000"/>
          <w:sz w:val="22"/>
          <w:szCs w:val="22"/>
        </w:rPr>
      </w:pPr>
      <w:r w:rsidRPr="00740450">
        <w:rPr>
          <w:rFonts w:cs="Arial"/>
          <w:b/>
          <w:i/>
          <w:color w:val="000000"/>
          <w:sz w:val="22"/>
          <w:szCs w:val="22"/>
        </w:rPr>
        <w:t>Indicators that this principle is upheld:</w:t>
      </w:r>
    </w:p>
    <w:p w:rsidR="00B120AA" w:rsidRPr="00740450" w:rsidRDefault="00A03C0E" w:rsidP="00A71747">
      <w:pPr>
        <w:pStyle w:val="ListParagraph"/>
        <w:numPr>
          <w:ilvl w:val="0"/>
          <w:numId w:val="31"/>
        </w:numPr>
        <w:spacing w:before="0" w:after="0" w:line="276" w:lineRule="auto"/>
        <w:ind w:left="567"/>
        <w:jc w:val="both"/>
        <w:rPr>
          <w:rFonts w:cs="Arial"/>
          <w:color w:val="000000"/>
          <w:sz w:val="22"/>
          <w:szCs w:val="22"/>
        </w:rPr>
      </w:pPr>
      <w:r w:rsidRPr="00740450">
        <w:rPr>
          <w:rFonts w:cs="Arial"/>
          <w:color w:val="000000"/>
          <w:sz w:val="22"/>
          <w:szCs w:val="22"/>
        </w:rPr>
        <w:t>The</w:t>
      </w:r>
      <w:r w:rsidR="004D185D" w:rsidRPr="00740450">
        <w:rPr>
          <w:rFonts w:cs="Arial"/>
          <w:color w:val="000000"/>
          <w:sz w:val="22"/>
          <w:szCs w:val="22"/>
        </w:rPr>
        <w:t xml:space="preserve"> organisation has</w:t>
      </w:r>
      <w:r w:rsidR="00B120AA" w:rsidRPr="00740450">
        <w:rPr>
          <w:rFonts w:cs="Arial"/>
          <w:color w:val="000000"/>
          <w:sz w:val="22"/>
          <w:szCs w:val="22"/>
        </w:rPr>
        <w:t xml:space="preserve"> programs and resources to educate children and young people on their rights including their right to safety and right to be listened to.</w:t>
      </w:r>
    </w:p>
    <w:p w:rsidR="000212A0" w:rsidRPr="00740450" w:rsidRDefault="00A03C0E" w:rsidP="000C07B2">
      <w:pPr>
        <w:pStyle w:val="ListParagraph"/>
        <w:numPr>
          <w:ilvl w:val="0"/>
          <w:numId w:val="31"/>
        </w:numPr>
        <w:spacing w:before="0" w:after="0" w:line="276" w:lineRule="auto"/>
        <w:ind w:left="567"/>
        <w:jc w:val="both"/>
        <w:rPr>
          <w:rFonts w:cs="Arial"/>
          <w:color w:val="000000"/>
          <w:sz w:val="22"/>
          <w:szCs w:val="22"/>
        </w:rPr>
      </w:pPr>
      <w:r w:rsidRPr="00740450">
        <w:rPr>
          <w:rFonts w:cs="Arial"/>
          <w:color w:val="000000"/>
          <w:sz w:val="22"/>
          <w:szCs w:val="22"/>
        </w:rPr>
        <w:t>The</w:t>
      </w:r>
      <w:r w:rsidR="004D185D" w:rsidRPr="00740450">
        <w:rPr>
          <w:rFonts w:cs="Arial"/>
          <w:color w:val="000000"/>
          <w:sz w:val="22"/>
          <w:szCs w:val="22"/>
        </w:rPr>
        <w:t xml:space="preserve"> organisation is</w:t>
      </w:r>
      <w:r w:rsidR="00B120AA" w:rsidRPr="00740450">
        <w:rPr>
          <w:rFonts w:cs="Arial"/>
          <w:color w:val="000000"/>
          <w:sz w:val="22"/>
          <w:szCs w:val="22"/>
        </w:rPr>
        <w:t xml:space="preserve"> proactive in</w:t>
      </w:r>
      <w:r w:rsidR="000C07B2" w:rsidRPr="00740450">
        <w:rPr>
          <w:rFonts w:cs="Arial"/>
          <w:color w:val="000000"/>
          <w:sz w:val="22"/>
          <w:szCs w:val="22"/>
        </w:rPr>
        <w:t xml:space="preserve"> providing age-appropriate platforms to regular seek </w:t>
      </w:r>
      <w:r w:rsidR="00B120AA" w:rsidRPr="00740450">
        <w:rPr>
          <w:rFonts w:cs="Arial"/>
          <w:color w:val="000000"/>
          <w:sz w:val="22"/>
          <w:szCs w:val="22"/>
        </w:rPr>
        <w:t>children’s and youn</w:t>
      </w:r>
      <w:r w:rsidR="000C07B2" w:rsidRPr="00740450">
        <w:rPr>
          <w:rFonts w:cs="Arial"/>
          <w:color w:val="000000"/>
          <w:sz w:val="22"/>
          <w:szCs w:val="22"/>
        </w:rPr>
        <w:t>g people’s views and encourage</w:t>
      </w:r>
      <w:r w:rsidR="00B120AA" w:rsidRPr="00740450">
        <w:rPr>
          <w:rFonts w:cs="Arial"/>
          <w:color w:val="000000"/>
          <w:sz w:val="22"/>
          <w:szCs w:val="22"/>
        </w:rPr>
        <w:t xml:space="preserve"> participation in decision-making.</w:t>
      </w:r>
    </w:p>
    <w:p w:rsidR="000C07B2" w:rsidRPr="00740450" w:rsidRDefault="000C07B2" w:rsidP="000C07B2">
      <w:pPr>
        <w:pStyle w:val="ListParagraph"/>
        <w:numPr>
          <w:ilvl w:val="0"/>
          <w:numId w:val="31"/>
        </w:numPr>
        <w:spacing w:before="0" w:after="0" w:line="276" w:lineRule="auto"/>
        <w:ind w:left="567"/>
        <w:jc w:val="both"/>
        <w:rPr>
          <w:rFonts w:cs="Arial"/>
          <w:color w:val="000000"/>
          <w:sz w:val="22"/>
          <w:szCs w:val="22"/>
        </w:rPr>
      </w:pPr>
      <w:r w:rsidRPr="00740450">
        <w:rPr>
          <w:rFonts w:cs="Arial"/>
          <w:color w:val="000000"/>
          <w:sz w:val="22"/>
          <w:szCs w:val="22"/>
        </w:rPr>
        <w:t>Staff and volunteers have a good understanding of children and young people’s developmental needs.</w:t>
      </w:r>
    </w:p>
    <w:p w:rsidR="000212A0" w:rsidRPr="00740450" w:rsidRDefault="000212A0" w:rsidP="000212A0">
      <w:pPr>
        <w:pStyle w:val="ListParagraph"/>
        <w:numPr>
          <w:ilvl w:val="0"/>
          <w:numId w:val="31"/>
        </w:numPr>
        <w:spacing w:before="0" w:after="0" w:line="276" w:lineRule="auto"/>
        <w:ind w:left="567"/>
        <w:jc w:val="both"/>
        <w:rPr>
          <w:rFonts w:cs="Arial"/>
          <w:color w:val="000000"/>
          <w:sz w:val="22"/>
          <w:szCs w:val="22"/>
        </w:rPr>
      </w:pPr>
      <w:r w:rsidRPr="00740450">
        <w:rPr>
          <w:rFonts w:cs="Arial"/>
          <w:color w:val="000000"/>
          <w:sz w:val="22"/>
          <w:szCs w:val="22"/>
        </w:rPr>
        <w:t xml:space="preserve">Opportunities for participating are documented and regularly reviewed. </w:t>
      </w:r>
    </w:p>
    <w:p w:rsidR="000C07B2" w:rsidRPr="00740450" w:rsidRDefault="001A67F6" w:rsidP="000C07B2">
      <w:pPr>
        <w:pStyle w:val="ListParagraph"/>
        <w:numPr>
          <w:ilvl w:val="0"/>
          <w:numId w:val="31"/>
        </w:numPr>
        <w:spacing w:before="0" w:after="0" w:line="276" w:lineRule="auto"/>
        <w:ind w:left="567"/>
        <w:jc w:val="both"/>
        <w:rPr>
          <w:rFonts w:cs="Arial"/>
          <w:color w:val="000000"/>
          <w:sz w:val="22"/>
          <w:szCs w:val="22"/>
        </w:rPr>
      </w:pPr>
      <w:r w:rsidRPr="00740450">
        <w:rPr>
          <w:rFonts w:cs="Arial"/>
          <w:color w:val="000000"/>
          <w:sz w:val="22"/>
          <w:szCs w:val="22"/>
        </w:rPr>
        <w:t>The organisational environment is friendly and welcoming for children and young people.</w:t>
      </w:r>
    </w:p>
    <w:p w:rsidR="004D185D" w:rsidRPr="00740450" w:rsidRDefault="000C07B2" w:rsidP="000C07B2">
      <w:pPr>
        <w:pStyle w:val="ListParagraph"/>
        <w:numPr>
          <w:ilvl w:val="0"/>
          <w:numId w:val="31"/>
        </w:numPr>
        <w:spacing w:before="0" w:after="0" w:line="276" w:lineRule="auto"/>
        <w:ind w:left="567"/>
        <w:jc w:val="both"/>
        <w:rPr>
          <w:rFonts w:cs="Arial"/>
          <w:color w:val="000000"/>
          <w:sz w:val="22"/>
          <w:szCs w:val="22"/>
        </w:rPr>
      </w:pPr>
      <w:r w:rsidRPr="00740450">
        <w:rPr>
          <w:rFonts w:cs="Arial"/>
          <w:color w:val="000000"/>
          <w:sz w:val="22"/>
          <w:szCs w:val="22"/>
        </w:rPr>
        <w:t>Children and young people participate in decision-making in the organisation, including in relation to safety issues and risk identification.</w:t>
      </w:r>
    </w:p>
    <w:p w:rsidR="00B120AA" w:rsidRPr="00740450" w:rsidRDefault="001A67F6" w:rsidP="001A67F6">
      <w:pPr>
        <w:pStyle w:val="ListParagraph"/>
        <w:numPr>
          <w:ilvl w:val="0"/>
          <w:numId w:val="31"/>
        </w:numPr>
        <w:spacing w:before="0" w:after="0" w:line="276" w:lineRule="auto"/>
        <w:ind w:left="567"/>
        <w:jc w:val="both"/>
        <w:rPr>
          <w:rFonts w:cs="Arial"/>
          <w:color w:val="000000"/>
          <w:sz w:val="22"/>
          <w:szCs w:val="22"/>
        </w:rPr>
      </w:pPr>
      <w:r w:rsidRPr="00740450">
        <w:rPr>
          <w:rFonts w:cs="Arial"/>
          <w:color w:val="000000"/>
          <w:sz w:val="22"/>
          <w:szCs w:val="22"/>
        </w:rPr>
        <w:t>Children and young people can identify trusted adults and friends.</w:t>
      </w:r>
    </w:p>
    <w:p w:rsidR="00565466" w:rsidRPr="00565466" w:rsidRDefault="00B120AA" w:rsidP="00565466">
      <w:pPr>
        <w:pStyle w:val="ListParagraph"/>
        <w:numPr>
          <w:ilvl w:val="0"/>
          <w:numId w:val="31"/>
        </w:numPr>
        <w:spacing w:before="0" w:after="0" w:line="276" w:lineRule="auto"/>
        <w:ind w:left="567"/>
        <w:jc w:val="both"/>
        <w:rPr>
          <w:rFonts w:cs="Arial"/>
          <w:b/>
          <w:color w:val="365F91" w:themeColor="accent1" w:themeShade="BF"/>
          <w:sz w:val="28"/>
          <w:szCs w:val="28"/>
        </w:rPr>
      </w:pPr>
      <w:r w:rsidRPr="00740450">
        <w:rPr>
          <w:rFonts w:cs="Arial"/>
          <w:color w:val="000000"/>
          <w:sz w:val="22"/>
          <w:szCs w:val="22"/>
        </w:rPr>
        <w:t xml:space="preserve">Children and young people are informed of their roles and responsibilities in helping ensure the safety and wellbeing of their peers.  </w:t>
      </w:r>
    </w:p>
    <w:p w:rsidR="00E274EA" w:rsidRPr="00565466" w:rsidRDefault="00B120AA" w:rsidP="00546839">
      <w:pPr>
        <w:pStyle w:val="Heading1"/>
        <w:jc w:val="left"/>
      </w:pPr>
      <w:r w:rsidRPr="00565466">
        <w:t>Principle 3:  Families and communities are informed, and involved in promoting child safety and wellbeing.</w:t>
      </w:r>
    </w:p>
    <w:p w:rsidR="00E274EA" w:rsidRPr="00740450" w:rsidRDefault="00B120AA" w:rsidP="00775325">
      <w:pPr>
        <w:spacing w:before="0" w:after="0" w:line="276" w:lineRule="auto"/>
        <w:jc w:val="center"/>
        <w:rPr>
          <w:rFonts w:cs="Arial"/>
          <w:b/>
          <w:i/>
          <w:color w:val="808080" w:themeColor="background1" w:themeShade="80"/>
          <w:sz w:val="26"/>
          <w:szCs w:val="26"/>
        </w:rPr>
      </w:pPr>
      <w:r w:rsidRPr="00740450">
        <w:rPr>
          <w:rFonts w:cs="Arial"/>
          <w:b/>
          <w:i/>
          <w:color w:val="808080" w:themeColor="background1" w:themeShade="80"/>
          <w:sz w:val="26"/>
          <w:szCs w:val="26"/>
        </w:rPr>
        <w:t>Article 5: Families have the responsibility to help children learn to exercise their rights, and to ensure that their rights are protected.</w:t>
      </w:r>
    </w:p>
    <w:p w:rsidR="00775325" w:rsidRPr="00740450" w:rsidRDefault="00775325" w:rsidP="00775325">
      <w:pPr>
        <w:spacing w:before="0" w:after="0" w:line="276" w:lineRule="auto"/>
        <w:jc w:val="center"/>
        <w:rPr>
          <w:rFonts w:cs="Arial"/>
          <w:b/>
          <w:i/>
          <w:color w:val="A6A6A6" w:themeColor="background1" w:themeShade="A6"/>
          <w:sz w:val="22"/>
          <w:szCs w:val="22"/>
        </w:rPr>
      </w:pPr>
    </w:p>
    <w:p w:rsidR="00B120AA" w:rsidRPr="00740450" w:rsidRDefault="00B120AA" w:rsidP="00130EF5">
      <w:pPr>
        <w:spacing w:before="0" w:line="276" w:lineRule="auto"/>
        <w:jc w:val="both"/>
        <w:rPr>
          <w:rFonts w:cs="Arial"/>
          <w:color w:val="000000"/>
          <w:sz w:val="22"/>
          <w:szCs w:val="22"/>
        </w:rPr>
      </w:pPr>
      <w:r w:rsidRPr="00740450">
        <w:rPr>
          <w:rFonts w:cs="Arial"/>
          <w:color w:val="000000"/>
          <w:sz w:val="22"/>
          <w:szCs w:val="22"/>
        </w:rPr>
        <w:t xml:space="preserve">This principle outlines the range of ways an organisation can involve families and the community in its approach to child safety and wellbeing, relevant policies and practices and the provision of accessible information. This will help inform parents and carers about safeguarding children and young people and encourage their feedback and input. They will be empowered to speak up and drive conversations regarding child safety and wellbeing and how and when they can raise issues and concerns. </w:t>
      </w:r>
    </w:p>
    <w:p w:rsidR="001A67F6" w:rsidRPr="00740450" w:rsidRDefault="001A67F6" w:rsidP="00130EF5">
      <w:pPr>
        <w:spacing w:before="0" w:line="276" w:lineRule="auto"/>
        <w:jc w:val="both"/>
        <w:rPr>
          <w:rFonts w:cs="Arial"/>
          <w:color w:val="000000"/>
          <w:sz w:val="22"/>
          <w:szCs w:val="22"/>
        </w:rPr>
      </w:pPr>
      <w:r w:rsidRPr="00740450">
        <w:rPr>
          <w:rFonts w:cs="Arial"/>
          <w:color w:val="000000"/>
          <w:sz w:val="22"/>
          <w:szCs w:val="22"/>
        </w:rPr>
        <w:t>Families have the primary responsibility for the upbringing of their child, and are aware of their children’s primary protective networks. There is wide variety in the structure of families, the role different family members may play in a child’s life, their backgrounds and cultures. Families and carers are best placed to advise about their children’s needs and capabilities and can inform organisations about practices and environments that are safe for their children and youn</w:t>
      </w:r>
      <w:r w:rsidR="00745657" w:rsidRPr="00740450">
        <w:rPr>
          <w:rFonts w:cs="Arial"/>
          <w:color w:val="000000"/>
          <w:sz w:val="22"/>
          <w:szCs w:val="22"/>
        </w:rPr>
        <w:t xml:space="preserve">g people. </w:t>
      </w:r>
      <w:r w:rsidRPr="00740450">
        <w:rPr>
          <w:rFonts w:cs="Arial"/>
          <w:color w:val="000000"/>
          <w:sz w:val="22"/>
          <w:szCs w:val="22"/>
        </w:rPr>
        <w:t xml:space="preserve">In a safe environment, children, young people, family and community members feel that their culture and identity are respected. </w:t>
      </w:r>
    </w:p>
    <w:p w:rsidR="00B120AA" w:rsidRPr="00740450" w:rsidRDefault="00B120AA" w:rsidP="00130EF5">
      <w:pPr>
        <w:spacing w:before="0" w:after="180" w:line="276" w:lineRule="auto"/>
        <w:jc w:val="both"/>
        <w:rPr>
          <w:rFonts w:cs="Arial"/>
          <w:color w:val="000000"/>
          <w:sz w:val="22"/>
          <w:szCs w:val="22"/>
        </w:rPr>
      </w:pPr>
      <w:r w:rsidRPr="00740450">
        <w:rPr>
          <w:rFonts w:cs="Arial"/>
          <w:b/>
          <w:color w:val="000000"/>
          <w:sz w:val="22"/>
          <w:szCs w:val="22"/>
        </w:rPr>
        <w:t>Key action areas:</w:t>
      </w:r>
    </w:p>
    <w:p w:rsidR="00062820" w:rsidRPr="00740450" w:rsidRDefault="00062820" w:rsidP="00CE18BD">
      <w:pPr>
        <w:spacing w:before="0" w:line="276" w:lineRule="auto"/>
        <w:ind w:left="567" w:hanging="567"/>
        <w:jc w:val="both"/>
        <w:rPr>
          <w:rFonts w:cs="Arial"/>
          <w:color w:val="000000"/>
          <w:sz w:val="22"/>
          <w:szCs w:val="22"/>
        </w:rPr>
      </w:pPr>
      <w:r w:rsidRPr="00740450">
        <w:rPr>
          <w:rFonts w:cs="Arial"/>
          <w:color w:val="000000"/>
          <w:sz w:val="22"/>
          <w:szCs w:val="22"/>
        </w:rPr>
        <w:t xml:space="preserve">3.1 </w:t>
      </w:r>
      <w:r w:rsidRPr="00740450">
        <w:rPr>
          <w:rFonts w:cs="Arial"/>
          <w:color w:val="000000"/>
          <w:sz w:val="22"/>
          <w:szCs w:val="22"/>
        </w:rPr>
        <w:tab/>
        <w:t xml:space="preserve">Families participate in decisions affecting their child. </w:t>
      </w:r>
    </w:p>
    <w:p w:rsidR="00B120AA" w:rsidRPr="00740450" w:rsidRDefault="00062820" w:rsidP="00CE18BD">
      <w:pPr>
        <w:spacing w:before="0" w:line="276" w:lineRule="auto"/>
        <w:ind w:left="567" w:hanging="567"/>
        <w:jc w:val="both"/>
        <w:rPr>
          <w:rFonts w:cs="Arial"/>
          <w:color w:val="000000"/>
          <w:sz w:val="22"/>
          <w:szCs w:val="22"/>
        </w:rPr>
      </w:pPr>
      <w:r w:rsidRPr="00740450">
        <w:rPr>
          <w:rFonts w:cs="Arial"/>
          <w:color w:val="000000"/>
          <w:sz w:val="22"/>
          <w:szCs w:val="22"/>
        </w:rPr>
        <w:t>3.2</w:t>
      </w:r>
      <w:r w:rsidR="00B120AA" w:rsidRPr="00740450">
        <w:rPr>
          <w:rFonts w:cs="Arial"/>
          <w:color w:val="000000"/>
          <w:sz w:val="22"/>
          <w:szCs w:val="22"/>
        </w:rPr>
        <w:tab/>
        <w:t xml:space="preserve">The organisation engages and openly communicates with families and the community about its child safe approach and relevant information is accessible. </w:t>
      </w:r>
    </w:p>
    <w:p w:rsidR="00B120AA" w:rsidRPr="00740450" w:rsidRDefault="00B120AA" w:rsidP="00E91DCD">
      <w:pPr>
        <w:spacing w:before="0" w:line="276" w:lineRule="auto"/>
        <w:ind w:left="567" w:hanging="567"/>
        <w:jc w:val="both"/>
        <w:rPr>
          <w:rFonts w:cs="Arial"/>
          <w:color w:val="000000"/>
          <w:sz w:val="22"/>
          <w:szCs w:val="22"/>
        </w:rPr>
      </w:pPr>
      <w:r w:rsidRPr="00740450">
        <w:rPr>
          <w:rFonts w:cs="Arial"/>
          <w:color w:val="000000"/>
          <w:sz w:val="22"/>
          <w:szCs w:val="22"/>
        </w:rPr>
        <w:t>3.</w:t>
      </w:r>
      <w:r w:rsidR="00062820" w:rsidRPr="00740450">
        <w:rPr>
          <w:rFonts w:cs="Arial"/>
          <w:color w:val="000000"/>
          <w:sz w:val="22"/>
          <w:szCs w:val="22"/>
        </w:rPr>
        <w:t>3</w:t>
      </w:r>
      <w:r w:rsidRPr="00740450">
        <w:rPr>
          <w:rFonts w:cs="Arial"/>
          <w:color w:val="000000"/>
          <w:sz w:val="22"/>
          <w:szCs w:val="22"/>
        </w:rPr>
        <w:tab/>
        <w:t xml:space="preserve">Families and communities have a say in the development and review of the organisation’s policies and practices. </w:t>
      </w:r>
    </w:p>
    <w:p w:rsidR="00130EF5" w:rsidRPr="00740450" w:rsidRDefault="00062820" w:rsidP="000212A0">
      <w:pPr>
        <w:spacing w:before="0" w:line="276" w:lineRule="auto"/>
        <w:ind w:left="567" w:hanging="567"/>
        <w:jc w:val="both"/>
        <w:rPr>
          <w:rFonts w:cs="Arial"/>
          <w:color w:val="000000"/>
          <w:sz w:val="22"/>
          <w:szCs w:val="22"/>
        </w:rPr>
      </w:pPr>
      <w:r w:rsidRPr="00740450">
        <w:rPr>
          <w:rFonts w:cs="Arial"/>
          <w:color w:val="000000"/>
          <w:sz w:val="22"/>
          <w:szCs w:val="22"/>
        </w:rPr>
        <w:t>3.4</w:t>
      </w:r>
      <w:r w:rsidR="00745657" w:rsidRPr="00740450">
        <w:rPr>
          <w:rFonts w:cs="Arial"/>
          <w:color w:val="000000"/>
          <w:sz w:val="22"/>
          <w:szCs w:val="22"/>
        </w:rPr>
        <w:tab/>
        <w:t xml:space="preserve">Parents, caregivers and the community are informed about the organisation’s operations and governance. </w:t>
      </w:r>
    </w:p>
    <w:p w:rsidR="00B120AA" w:rsidRPr="00740450" w:rsidRDefault="00B120AA" w:rsidP="00062820">
      <w:pPr>
        <w:spacing w:before="0" w:after="0" w:line="276" w:lineRule="auto"/>
        <w:jc w:val="both"/>
        <w:rPr>
          <w:rFonts w:cs="Arial"/>
          <w:b/>
          <w:i/>
          <w:color w:val="000000"/>
          <w:sz w:val="22"/>
          <w:szCs w:val="22"/>
        </w:rPr>
      </w:pPr>
      <w:r w:rsidRPr="00740450">
        <w:rPr>
          <w:rFonts w:cs="Arial"/>
          <w:b/>
          <w:i/>
          <w:color w:val="000000"/>
          <w:sz w:val="22"/>
          <w:szCs w:val="22"/>
        </w:rPr>
        <w:t xml:space="preserve">Indicators that this principle is upheld: </w:t>
      </w:r>
    </w:p>
    <w:p w:rsidR="00B120AA" w:rsidRPr="00740450" w:rsidRDefault="00745657" w:rsidP="00E91DCD">
      <w:pPr>
        <w:pStyle w:val="ListParagraph"/>
        <w:numPr>
          <w:ilvl w:val="0"/>
          <w:numId w:val="31"/>
        </w:numPr>
        <w:spacing w:after="0" w:line="276" w:lineRule="auto"/>
        <w:ind w:left="567"/>
        <w:jc w:val="both"/>
        <w:rPr>
          <w:rFonts w:cs="Arial"/>
          <w:color w:val="000000"/>
          <w:sz w:val="22"/>
          <w:szCs w:val="22"/>
        </w:rPr>
      </w:pPr>
      <w:r w:rsidRPr="00740450">
        <w:rPr>
          <w:rFonts w:cs="Arial"/>
          <w:color w:val="000000"/>
          <w:sz w:val="22"/>
          <w:szCs w:val="22"/>
        </w:rPr>
        <w:t>The organisation is</w:t>
      </w:r>
      <w:r w:rsidR="00B120AA" w:rsidRPr="00740450">
        <w:rPr>
          <w:rFonts w:cs="Arial"/>
          <w:color w:val="000000"/>
          <w:sz w:val="22"/>
          <w:szCs w:val="22"/>
        </w:rPr>
        <w:t xml:space="preserve"> responsive to the needs of the families and communities</w:t>
      </w:r>
      <w:r w:rsidRPr="00740450">
        <w:rPr>
          <w:rFonts w:cs="Arial"/>
          <w:color w:val="000000"/>
          <w:sz w:val="22"/>
          <w:szCs w:val="22"/>
        </w:rPr>
        <w:t>, including to cultural safety</w:t>
      </w:r>
      <w:r w:rsidR="00B120AA" w:rsidRPr="00740450">
        <w:rPr>
          <w:rFonts w:cs="Arial"/>
          <w:color w:val="000000"/>
          <w:sz w:val="22"/>
          <w:szCs w:val="22"/>
        </w:rPr>
        <w:t>.</w:t>
      </w:r>
    </w:p>
    <w:p w:rsidR="00B120AA" w:rsidRPr="00740450" w:rsidRDefault="00745657" w:rsidP="00E91DCD">
      <w:pPr>
        <w:pStyle w:val="ListParagraph"/>
        <w:numPr>
          <w:ilvl w:val="0"/>
          <w:numId w:val="31"/>
        </w:numPr>
        <w:spacing w:line="276" w:lineRule="auto"/>
        <w:ind w:left="567"/>
        <w:jc w:val="both"/>
        <w:rPr>
          <w:rFonts w:cs="Arial"/>
          <w:color w:val="000000"/>
          <w:sz w:val="22"/>
          <w:szCs w:val="22"/>
        </w:rPr>
      </w:pPr>
      <w:r w:rsidRPr="00740450">
        <w:rPr>
          <w:rFonts w:cs="Arial"/>
          <w:color w:val="000000"/>
          <w:sz w:val="22"/>
          <w:szCs w:val="22"/>
        </w:rPr>
        <w:t>The organisation</w:t>
      </w:r>
      <w:r w:rsidR="00B120AA" w:rsidRPr="00740450">
        <w:rPr>
          <w:rFonts w:cs="Arial"/>
          <w:color w:val="000000"/>
          <w:sz w:val="22"/>
          <w:szCs w:val="22"/>
        </w:rPr>
        <w:t xml:space="preserve"> </w:t>
      </w:r>
      <w:r w:rsidR="000212A0" w:rsidRPr="00740450">
        <w:rPr>
          <w:rFonts w:cs="Arial"/>
          <w:color w:val="000000"/>
          <w:sz w:val="22"/>
          <w:szCs w:val="22"/>
        </w:rPr>
        <w:t xml:space="preserve">creates </w:t>
      </w:r>
      <w:r w:rsidR="00B120AA" w:rsidRPr="00740450">
        <w:rPr>
          <w:rFonts w:cs="Arial"/>
          <w:color w:val="000000"/>
          <w:sz w:val="22"/>
          <w:szCs w:val="22"/>
        </w:rPr>
        <w:t>opportunities for families and communities to be involved in how the organisation operates</w:t>
      </w:r>
      <w:r w:rsidRPr="00740450">
        <w:rPr>
          <w:rFonts w:cs="Arial"/>
          <w:color w:val="000000"/>
          <w:sz w:val="22"/>
          <w:szCs w:val="22"/>
        </w:rPr>
        <w:t>, including encouraging their children’s participation and feedback.</w:t>
      </w:r>
    </w:p>
    <w:p w:rsidR="00B120AA" w:rsidRPr="00740450" w:rsidRDefault="00745657" w:rsidP="00E91DCD">
      <w:pPr>
        <w:pStyle w:val="ListParagraph"/>
        <w:numPr>
          <w:ilvl w:val="0"/>
          <w:numId w:val="31"/>
        </w:numPr>
        <w:spacing w:line="276" w:lineRule="auto"/>
        <w:ind w:left="567"/>
        <w:jc w:val="both"/>
        <w:rPr>
          <w:rFonts w:cs="Arial"/>
          <w:color w:val="000000"/>
          <w:sz w:val="22"/>
          <w:szCs w:val="22"/>
        </w:rPr>
      </w:pPr>
      <w:r w:rsidRPr="00740450">
        <w:rPr>
          <w:rFonts w:cs="Arial"/>
          <w:color w:val="000000"/>
          <w:sz w:val="22"/>
          <w:szCs w:val="22"/>
        </w:rPr>
        <w:t>The organisation has</w:t>
      </w:r>
      <w:r w:rsidR="00B120AA" w:rsidRPr="00740450">
        <w:rPr>
          <w:rFonts w:cs="Arial"/>
          <w:color w:val="000000"/>
          <w:sz w:val="22"/>
          <w:szCs w:val="22"/>
        </w:rPr>
        <w:t xml:space="preserve"> clear and accessible information for families and communities about the organisation’s operations and policies, including </w:t>
      </w:r>
      <w:r w:rsidRPr="00740450">
        <w:rPr>
          <w:rFonts w:cs="Arial"/>
          <w:color w:val="000000"/>
          <w:sz w:val="22"/>
          <w:szCs w:val="22"/>
        </w:rPr>
        <w:t xml:space="preserve">child safety and wellbeing policy, </w:t>
      </w:r>
      <w:r w:rsidR="00B120AA" w:rsidRPr="00740450">
        <w:rPr>
          <w:rFonts w:cs="Arial"/>
          <w:color w:val="000000"/>
          <w:sz w:val="22"/>
          <w:szCs w:val="22"/>
        </w:rPr>
        <w:t>code of conduct</w:t>
      </w:r>
      <w:r w:rsidRPr="00740450">
        <w:rPr>
          <w:rFonts w:cs="Arial"/>
          <w:color w:val="000000"/>
          <w:sz w:val="22"/>
          <w:szCs w:val="22"/>
        </w:rPr>
        <w:t>, record keeping practices</w:t>
      </w:r>
      <w:r w:rsidR="00B120AA" w:rsidRPr="00740450">
        <w:rPr>
          <w:rFonts w:cs="Arial"/>
          <w:color w:val="000000"/>
          <w:sz w:val="22"/>
          <w:szCs w:val="22"/>
        </w:rPr>
        <w:t xml:space="preserve"> and complaints and investigation processes. </w:t>
      </w:r>
    </w:p>
    <w:p w:rsidR="00B120AA" w:rsidRPr="00740450" w:rsidRDefault="00745657" w:rsidP="00E91DCD">
      <w:pPr>
        <w:pStyle w:val="ListParagraph"/>
        <w:numPr>
          <w:ilvl w:val="0"/>
          <w:numId w:val="31"/>
        </w:numPr>
        <w:spacing w:line="276" w:lineRule="auto"/>
        <w:ind w:left="567"/>
        <w:jc w:val="both"/>
        <w:rPr>
          <w:rFonts w:cs="Arial"/>
          <w:color w:val="000000"/>
          <w:sz w:val="22"/>
          <w:szCs w:val="22"/>
        </w:rPr>
      </w:pPr>
      <w:r w:rsidRPr="00740450">
        <w:rPr>
          <w:rFonts w:cs="Arial"/>
          <w:color w:val="000000"/>
          <w:sz w:val="22"/>
          <w:szCs w:val="22"/>
        </w:rPr>
        <w:t>The organisation seeks</w:t>
      </w:r>
      <w:r w:rsidR="00B120AA" w:rsidRPr="00740450">
        <w:rPr>
          <w:rFonts w:cs="Arial"/>
          <w:color w:val="000000"/>
          <w:sz w:val="22"/>
          <w:szCs w:val="22"/>
        </w:rPr>
        <w:t xml:space="preserve"> feedback from families and communities on issues of child safety and wellbeing and incorporate</w:t>
      </w:r>
      <w:r w:rsidR="00F74740" w:rsidRPr="00740450">
        <w:rPr>
          <w:rFonts w:cs="Arial"/>
          <w:color w:val="000000"/>
          <w:sz w:val="22"/>
          <w:szCs w:val="22"/>
        </w:rPr>
        <w:t>s</w:t>
      </w:r>
      <w:r w:rsidR="00B120AA" w:rsidRPr="00740450">
        <w:rPr>
          <w:rFonts w:cs="Arial"/>
          <w:color w:val="000000"/>
          <w:sz w:val="22"/>
          <w:szCs w:val="22"/>
        </w:rPr>
        <w:t xml:space="preserve"> this into their policies and practices.</w:t>
      </w:r>
    </w:p>
    <w:p w:rsidR="00F74740" w:rsidRPr="00740450" w:rsidRDefault="00F74740" w:rsidP="00E91DCD">
      <w:pPr>
        <w:pStyle w:val="ListParagraph"/>
        <w:numPr>
          <w:ilvl w:val="0"/>
          <w:numId w:val="31"/>
        </w:numPr>
        <w:spacing w:line="276" w:lineRule="auto"/>
        <w:ind w:left="567"/>
        <w:jc w:val="both"/>
        <w:rPr>
          <w:rFonts w:cs="Arial"/>
          <w:color w:val="000000"/>
          <w:sz w:val="22"/>
          <w:szCs w:val="22"/>
        </w:rPr>
      </w:pPr>
      <w:r w:rsidRPr="00740450">
        <w:rPr>
          <w:rFonts w:cs="Arial"/>
          <w:color w:val="000000"/>
          <w:sz w:val="22"/>
          <w:szCs w:val="22"/>
        </w:rPr>
        <w:t xml:space="preserve">The organisation engages with and supports approaches that build cultural safety through partnerships and respectful relationships. </w:t>
      </w:r>
    </w:p>
    <w:p w:rsidR="00B120AA" w:rsidRPr="00740450" w:rsidRDefault="00B120AA" w:rsidP="004128B1">
      <w:pPr>
        <w:spacing w:before="0" w:line="276" w:lineRule="auto"/>
        <w:jc w:val="both"/>
        <w:rPr>
          <w:rFonts w:cs="Arial"/>
          <w:color w:val="000000"/>
          <w:sz w:val="22"/>
          <w:szCs w:val="22"/>
        </w:rPr>
      </w:pPr>
    </w:p>
    <w:p w:rsidR="00B120AA" w:rsidRPr="00740450" w:rsidRDefault="00B120AA" w:rsidP="00546839">
      <w:pPr>
        <w:pStyle w:val="Heading1"/>
        <w:jc w:val="left"/>
      </w:pPr>
      <w:r w:rsidRPr="00740450">
        <w:t xml:space="preserve">Principle 4:  Equity is </w:t>
      </w:r>
      <w:r w:rsidR="004128B1" w:rsidRPr="00740450">
        <w:t>upheld</w:t>
      </w:r>
      <w:r w:rsidRPr="00740450">
        <w:t xml:space="preserve"> and </w:t>
      </w:r>
      <w:r w:rsidR="007F4FF8" w:rsidRPr="00740450">
        <w:t>diverse needs</w:t>
      </w:r>
      <w:r w:rsidRPr="00740450">
        <w:t xml:space="preserve"> respected in policy and practice. </w:t>
      </w:r>
    </w:p>
    <w:p w:rsidR="00B120AA" w:rsidRPr="00740450" w:rsidRDefault="00B120AA" w:rsidP="005A5F27">
      <w:pPr>
        <w:shd w:val="clear" w:color="auto" w:fill="FFFFFF"/>
        <w:spacing w:before="0" w:after="0" w:line="276" w:lineRule="auto"/>
        <w:jc w:val="center"/>
        <w:rPr>
          <w:rFonts w:cs="Arial"/>
          <w:b/>
          <w:i/>
          <w:color w:val="A6A6A6" w:themeColor="background1" w:themeShade="A6"/>
          <w:sz w:val="28"/>
          <w:szCs w:val="28"/>
        </w:rPr>
      </w:pPr>
    </w:p>
    <w:p w:rsidR="00B15319" w:rsidRPr="00740450" w:rsidRDefault="00B120AA" w:rsidP="005A5F27">
      <w:pPr>
        <w:shd w:val="clear" w:color="auto" w:fill="FFFFFF"/>
        <w:spacing w:before="0" w:after="0" w:line="276" w:lineRule="auto"/>
        <w:jc w:val="center"/>
        <w:rPr>
          <w:rFonts w:cs="Arial"/>
          <w:b/>
          <w:i/>
          <w:color w:val="808080" w:themeColor="background1" w:themeShade="80"/>
          <w:sz w:val="26"/>
          <w:szCs w:val="26"/>
        </w:rPr>
      </w:pPr>
      <w:r w:rsidRPr="00740450">
        <w:rPr>
          <w:rFonts w:cs="Arial"/>
          <w:b/>
          <w:i/>
          <w:color w:val="808080" w:themeColor="background1" w:themeShade="80"/>
          <w:sz w:val="26"/>
          <w:szCs w:val="26"/>
        </w:rPr>
        <w:t xml:space="preserve">Article 2: All children have rights, </w:t>
      </w:r>
      <w:r w:rsidR="005B3F59" w:rsidRPr="00740450">
        <w:rPr>
          <w:rFonts w:cs="Arial"/>
          <w:b/>
          <w:i/>
          <w:color w:val="808080" w:themeColor="background1" w:themeShade="80"/>
          <w:sz w:val="26"/>
          <w:szCs w:val="26"/>
        </w:rPr>
        <w:t>no matter</w:t>
      </w:r>
      <w:r w:rsidRPr="00740450">
        <w:rPr>
          <w:rFonts w:cs="Arial"/>
          <w:b/>
          <w:i/>
          <w:color w:val="808080" w:themeColor="background1" w:themeShade="80"/>
          <w:sz w:val="26"/>
          <w:szCs w:val="26"/>
        </w:rPr>
        <w:t xml:space="preserve"> who they are, where they live, what their </w:t>
      </w:r>
      <w:proofErr w:type="gramStart"/>
      <w:r w:rsidRPr="00740450">
        <w:rPr>
          <w:rFonts w:cs="Arial"/>
          <w:b/>
          <w:i/>
          <w:color w:val="808080" w:themeColor="background1" w:themeShade="80"/>
          <w:sz w:val="26"/>
          <w:szCs w:val="26"/>
        </w:rPr>
        <w:t>parents</w:t>
      </w:r>
      <w:proofErr w:type="gramEnd"/>
      <w:r w:rsidRPr="00740450">
        <w:rPr>
          <w:rFonts w:cs="Arial"/>
          <w:b/>
          <w:i/>
          <w:color w:val="808080" w:themeColor="background1" w:themeShade="80"/>
          <w:sz w:val="26"/>
          <w:szCs w:val="26"/>
        </w:rPr>
        <w:t xml:space="preserve"> do, what language they speak, what their religion is, </w:t>
      </w:r>
      <w:r w:rsidR="00F74740" w:rsidRPr="00740450">
        <w:rPr>
          <w:rFonts w:cs="Arial"/>
          <w:b/>
          <w:i/>
          <w:color w:val="808080" w:themeColor="background1" w:themeShade="80"/>
          <w:sz w:val="26"/>
          <w:szCs w:val="26"/>
        </w:rPr>
        <w:t>their sex or gender</w:t>
      </w:r>
      <w:r w:rsidRPr="00740450">
        <w:rPr>
          <w:rFonts w:cs="Arial"/>
          <w:b/>
          <w:i/>
          <w:color w:val="808080" w:themeColor="background1" w:themeShade="80"/>
          <w:sz w:val="26"/>
          <w:szCs w:val="26"/>
        </w:rPr>
        <w:t>, what their</w:t>
      </w:r>
      <w:r w:rsidR="00037C3D" w:rsidRPr="00740450">
        <w:rPr>
          <w:rFonts w:cs="Arial"/>
          <w:b/>
          <w:i/>
          <w:color w:val="808080" w:themeColor="background1" w:themeShade="80"/>
          <w:sz w:val="26"/>
          <w:szCs w:val="26"/>
        </w:rPr>
        <w:t xml:space="preserve"> culture is, whether they have</w:t>
      </w:r>
      <w:r w:rsidRPr="00740450">
        <w:rPr>
          <w:rFonts w:cs="Arial"/>
          <w:b/>
          <w:i/>
          <w:color w:val="808080" w:themeColor="background1" w:themeShade="80"/>
          <w:sz w:val="26"/>
          <w:szCs w:val="26"/>
        </w:rPr>
        <w:t xml:space="preserve"> disability, whether they are rich or poor.</w:t>
      </w:r>
    </w:p>
    <w:p w:rsidR="005A5F27" w:rsidRPr="00740450" w:rsidRDefault="005A5F27" w:rsidP="005A5F27">
      <w:pPr>
        <w:shd w:val="clear" w:color="auto" w:fill="FFFFFF"/>
        <w:spacing w:before="0" w:after="0" w:line="276" w:lineRule="auto"/>
        <w:jc w:val="center"/>
        <w:rPr>
          <w:rFonts w:cs="Arial"/>
          <w:color w:val="808080" w:themeColor="background1" w:themeShade="80"/>
          <w:sz w:val="22"/>
          <w:szCs w:val="22"/>
        </w:rPr>
      </w:pPr>
    </w:p>
    <w:p w:rsidR="00130EF5" w:rsidRPr="00740450" w:rsidRDefault="00B120AA" w:rsidP="00130EF5">
      <w:pPr>
        <w:spacing w:before="0" w:line="276" w:lineRule="auto"/>
        <w:jc w:val="both"/>
        <w:rPr>
          <w:rFonts w:cs="Arial"/>
          <w:color w:val="000000"/>
          <w:sz w:val="22"/>
          <w:szCs w:val="22"/>
        </w:rPr>
      </w:pPr>
      <w:r w:rsidRPr="00740450">
        <w:rPr>
          <w:rFonts w:cs="Arial"/>
          <w:color w:val="000000"/>
          <w:sz w:val="22"/>
          <w:szCs w:val="22"/>
        </w:rPr>
        <w:t xml:space="preserve">This principle examines how recognition of children and young people’s diverse circumstances enables an organisation to work in a more child centred way and empowers children and young people to participate more effectively. This builds an organisational culture </w:t>
      </w:r>
      <w:r w:rsidR="0059446F" w:rsidRPr="00740450">
        <w:rPr>
          <w:rFonts w:cs="Arial"/>
          <w:color w:val="000000"/>
          <w:sz w:val="22"/>
          <w:szCs w:val="22"/>
        </w:rPr>
        <w:t>that acknowledges the strengths and individual characteristics of children, and embraces all children regardless o</w:t>
      </w:r>
      <w:r w:rsidR="004128B1" w:rsidRPr="00740450">
        <w:rPr>
          <w:rFonts w:cs="Arial"/>
          <w:color w:val="000000"/>
          <w:sz w:val="22"/>
          <w:szCs w:val="22"/>
        </w:rPr>
        <w:t>f their abilities, sex, gender</w:t>
      </w:r>
      <w:r w:rsidR="0059446F" w:rsidRPr="00740450">
        <w:rPr>
          <w:rFonts w:cs="Arial"/>
          <w:color w:val="000000"/>
          <w:sz w:val="22"/>
          <w:szCs w:val="22"/>
        </w:rPr>
        <w:t>, or social</w:t>
      </w:r>
      <w:r w:rsidR="009D1E92" w:rsidRPr="00740450">
        <w:rPr>
          <w:rFonts w:cs="Arial"/>
          <w:color w:val="000000"/>
          <w:sz w:val="22"/>
          <w:szCs w:val="22"/>
        </w:rPr>
        <w:t xml:space="preserve">, economic and cultural </w:t>
      </w:r>
      <w:r w:rsidR="0059446F" w:rsidRPr="00740450">
        <w:rPr>
          <w:rFonts w:cs="Arial"/>
          <w:color w:val="000000"/>
          <w:sz w:val="22"/>
          <w:szCs w:val="22"/>
        </w:rPr>
        <w:t xml:space="preserve">background. </w:t>
      </w:r>
      <w:r w:rsidRPr="00740450">
        <w:rPr>
          <w:rFonts w:cs="Arial"/>
          <w:color w:val="000000"/>
          <w:sz w:val="22"/>
          <w:szCs w:val="22"/>
        </w:rPr>
        <w:t xml:space="preserve"> </w:t>
      </w:r>
    </w:p>
    <w:p w:rsidR="009D1E92" w:rsidRPr="00740450" w:rsidRDefault="009D1E92" w:rsidP="00130EF5">
      <w:pPr>
        <w:spacing w:before="0" w:line="276" w:lineRule="auto"/>
        <w:jc w:val="both"/>
        <w:rPr>
          <w:rFonts w:cs="Arial"/>
          <w:color w:val="000000"/>
          <w:sz w:val="22"/>
          <w:szCs w:val="22"/>
        </w:rPr>
      </w:pPr>
      <w:r w:rsidRPr="00740450">
        <w:rPr>
          <w:rFonts w:cs="Arial"/>
          <w:color w:val="000000"/>
          <w:sz w:val="22"/>
          <w:szCs w:val="22"/>
        </w:rPr>
        <w:t xml:space="preserve">A welcoming organisation is one where all children and young people feel comfortable and where services are provided in culturally safe and inclusive ways. This reduces the risk of discrimination, exclusion, bullying and abuse. </w:t>
      </w:r>
    </w:p>
    <w:p w:rsidR="00B120AA" w:rsidRPr="00740450" w:rsidRDefault="00B120AA" w:rsidP="00130EF5">
      <w:pPr>
        <w:spacing w:before="0" w:after="180" w:line="276" w:lineRule="auto"/>
        <w:jc w:val="both"/>
        <w:rPr>
          <w:rFonts w:cs="Arial"/>
          <w:b/>
          <w:color w:val="000000"/>
          <w:sz w:val="22"/>
          <w:szCs w:val="22"/>
        </w:rPr>
      </w:pPr>
      <w:r w:rsidRPr="00740450">
        <w:rPr>
          <w:rFonts w:cs="Arial"/>
          <w:b/>
          <w:color w:val="000000"/>
          <w:sz w:val="22"/>
          <w:szCs w:val="22"/>
        </w:rPr>
        <w:t xml:space="preserve">Key action areas: </w:t>
      </w:r>
    </w:p>
    <w:p w:rsidR="00B120AA" w:rsidRPr="00740450" w:rsidRDefault="00B120AA" w:rsidP="00E91DCD">
      <w:pPr>
        <w:spacing w:before="0" w:line="276" w:lineRule="auto"/>
        <w:ind w:left="567" w:hanging="567"/>
        <w:jc w:val="both"/>
        <w:rPr>
          <w:rFonts w:cs="Arial"/>
          <w:color w:val="000000"/>
          <w:sz w:val="22"/>
          <w:szCs w:val="22"/>
        </w:rPr>
      </w:pPr>
      <w:r w:rsidRPr="00740450">
        <w:rPr>
          <w:rFonts w:cs="Arial"/>
          <w:color w:val="000000"/>
          <w:sz w:val="22"/>
          <w:szCs w:val="22"/>
        </w:rPr>
        <w:t>4.1</w:t>
      </w:r>
      <w:r w:rsidRPr="00740450">
        <w:rPr>
          <w:rFonts w:cs="Arial"/>
          <w:color w:val="000000"/>
          <w:sz w:val="22"/>
          <w:szCs w:val="22"/>
        </w:rPr>
        <w:tab/>
        <w:t xml:space="preserve">The organisation, including staff and volunteers, </w:t>
      </w:r>
      <w:r w:rsidR="002C6847" w:rsidRPr="00740450">
        <w:rPr>
          <w:rFonts w:cs="Arial"/>
          <w:color w:val="000000"/>
          <w:sz w:val="22"/>
          <w:szCs w:val="22"/>
        </w:rPr>
        <w:t xml:space="preserve">anticipates </w:t>
      </w:r>
      <w:r w:rsidRPr="00740450">
        <w:rPr>
          <w:rFonts w:cs="Arial"/>
          <w:color w:val="000000"/>
          <w:sz w:val="22"/>
          <w:szCs w:val="22"/>
        </w:rPr>
        <w:t>children and young peop</w:t>
      </w:r>
      <w:r w:rsidR="00BE6F5E" w:rsidRPr="00740450">
        <w:rPr>
          <w:rFonts w:cs="Arial"/>
          <w:color w:val="000000"/>
          <w:sz w:val="22"/>
          <w:szCs w:val="22"/>
        </w:rPr>
        <w:t xml:space="preserve">le’s diverse circumstances, </w:t>
      </w:r>
      <w:r w:rsidR="000E7F5C">
        <w:rPr>
          <w:rFonts w:cs="Arial"/>
          <w:color w:val="000000"/>
          <w:sz w:val="22"/>
          <w:szCs w:val="22"/>
        </w:rPr>
        <w:t xml:space="preserve">and </w:t>
      </w:r>
      <w:r w:rsidRPr="00740450">
        <w:rPr>
          <w:rFonts w:cs="Arial"/>
          <w:color w:val="000000"/>
          <w:sz w:val="22"/>
          <w:szCs w:val="22"/>
        </w:rPr>
        <w:t>provides support and responds to those who are vulnerable.</w:t>
      </w:r>
    </w:p>
    <w:p w:rsidR="00B120AA" w:rsidRPr="00740450" w:rsidRDefault="00B120AA" w:rsidP="00E91DCD">
      <w:pPr>
        <w:spacing w:before="0" w:line="276" w:lineRule="auto"/>
        <w:ind w:left="567" w:hanging="567"/>
        <w:jc w:val="both"/>
        <w:rPr>
          <w:rFonts w:cs="Arial"/>
          <w:color w:val="000000"/>
          <w:sz w:val="22"/>
          <w:szCs w:val="22"/>
        </w:rPr>
      </w:pPr>
      <w:r w:rsidRPr="00740450">
        <w:rPr>
          <w:rFonts w:cs="Arial"/>
          <w:color w:val="000000"/>
          <w:sz w:val="22"/>
          <w:szCs w:val="22"/>
        </w:rPr>
        <w:t>4.2</w:t>
      </w:r>
      <w:r w:rsidRPr="00740450">
        <w:rPr>
          <w:rFonts w:cs="Arial"/>
          <w:color w:val="000000"/>
          <w:sz w:val="22"/>
          <w:szCs w:val="22"/>
        </w:rPr>
        <w:tab/>
      </w:r>
      <w:r w:rsidR="002C6847" w:rsidRPr="00740450">
        <w:rPr>
          <w:rFonts w:cs="Arial"/>
          <w:color w:val="000000"/>
          <w:sz w:val="22"/>
          <w:szCs w:val="22"/>
        </w:rPr>
        <w:t xml:space="preserve">Children and young people have access to information, support and complaints processes in ways that are culturally safe, accessible and easy to understand. </w:t>
      </w:r>
      <w:r w:rsidRPr="00740450">
        <w:rPr>
          <w:rFonts w:cs="Arial"/>
          <w:color w:val="000000"/>
          <w:sz w:val="22"/>
          <w:szCs w:val="22"/>
        </w:rPr>
        <w:t xml:space="preserve"> </w:t>
      </w:r>
    </w:p>
    <w:p w:rsidR="00130EF5" w:rsidRPr="00740450" w:rsidRDefault="00B120AA" w:rsidP="002D1527">
      <w:pPr>
        <w:spacing w:before="0" w:line="276" w:lineRule="auto"/>
        <w:ind w:left="567" w:hanging="567"/>
        <w:jc w:val="both"/>
        <w:rPr>
          <w:rFonts w:cs="Arial"/>
          <w:color w:val="000000"/>
          <w:sz w:val="22"/>
          <w:szCs w:val="22"/>
        </w:rPr>
      </w:pPr>
      <w:r w:rsidRPr="00740450">
        <w:rPr>
          <w:rFonts w:cs="Arial"/>
          <w:color w:val="000000"/>
          <w:sz w:val="22"/>
          <w:szCs w:val="22"/>
        </w:rPr>
        <w:t>4.3</w:t>
      </w:r>
      <w:r w:rsidRPr="00740450">
        <w:rPr>
          <w:rFonts w:cs="Arial"/>
          <w:color w:val="000000"/>
          <w:sz w:val="22"/>
          <w:szCs w:val="22"/>
        </w:rPr>
        <w:tab/>
      </w:r>
      <w:r w:rsidR="002C6847" w:rsidRPr="00740450">
        <w:rPr>
          <w:rFonts w:cs="Arial"/>
          <w:color w:val="000000"/>
          <w:sz w:val="22"/>
          <w:szCs w:val="22"/>
        </w:rPr>
        <w:t>The organisation pays particular attention to the needs of Aboriginal and Torres Strait Islander children, children with disability, children from culturally and linguistically diverse backgrounds</w:t>
      </w:r>
      <w:r w:rsidR="00125874" w:rsidRPr="00740450">
        <w:rPr>
          <w:rFonts w:cs="Arial"/>
          <w:color w:val="000000"/>
          <w:sz w:val="22"/>
          <w:szCs w:val="22"/>
        </w:rPr>
        <w:t xml:space="preserve">, those who are unable to live at home, and lesbian, gay, bisexual, transgender and intersex children and young people. </w:t>
      </w:r>
      <w:r w:rsidR="00BF710E" w:rsidRPr="00740450">
        <w:rPr>
          <w:rFonts w:cs="Arial"/>
          <w:color w:val="000000"/>
          <w:sz w:val="22"/>
          <w:szCs w:val="22"/>
        </w:rPr>
        <w:t xml:space="preserve"> </w:t>
      </w:r>
      <w:r w:rsidRPr="00740450">
        <w:rPr>
          <w:rFonts w:cs="Arial"/>
          <w:color w:val="000000"/>
          <w:sz w:val="22"/>
          <w:szCs w:val="22"/>
        </w:rPr>
        <w:t xml:space="preserve"> </w:t>
      </w:r>
    </w:p>
    <w:p w:rsidR="00130EF5" w:rsidRPr="00740450" w:rsidRDefault="00130EF5" w:rsidP="00130EF5">
      <w:pPr>
        <w:spacing w:before="0" w:after="180" w:line="276" w:lineRule="auto"/>
        <w:jc w:val="both"/>
        <w:rPr>
          <w:rFonts w:cs="Arial"/>
          <w:b/>
          <w:i/>
          <w:sz w:val="22"/>
          <w:szCs w:val="22"/>
        </w:rPr>
      </w:pPr>
      <w:r w:rsidRPr="00740450">
        <w:rPr>
          <w:rFonts w:cs="Arial"/>
          <w:b/>
          <w:i/>
          <w:sz w:val="22"/>
          <w:szCs w:val="22"/>
        </w:rPr>
        <w:t xml:space="preserve">Indicators that </w:t>
      </w:r>
      <w:r w:rsidR="00DB5504" w:rsidRPr="00740450">
        <w:rPr>
          <w:rFonts w:cs="Arial"/>
          <w:b/>
          <w:i/>
          <w:sz w:val="22"/>
          <w:szCs w:val="22"/>
        </w:rPr>
        <w:t>th</w:t>
      </w:r>
      <w:r w:rsidRPr="00740450">
        <w:rPr>
          <w:rFonts w:cs="Arial"/>
          <w:b/>
          <w:i/>
          <w:sz w:val="22"/>
          <w:szCs w:val="22"/>
        </w:rPr>
        <w:t>is principle is upheld:</w:t>
      </w:r>
    </w:p>
    <w:p w:rsidR="004128B1" w:rsidRPr="00740450" w:rsidRDefault="004128B1" w:rsidP="004128B1">
      <w:pPr>
        <w:pStyle w:val="ListParagraph"/>
        <w:numPr>
          <w:ilvl w:val="0"/>
          <w:numId w:val="31"/>
        </w:numPr>
        <w:spacing w:line="276" w:lineRule="auto"/>
        <w:ind w:left="567"/>
        <w:jc w:val="both"/>
        <w:rPr>
          <w:rFonts w:cs="Arial"/>
          <w:color w:val="000000"/>
          <w:sz w:val="22"/>
          <w:szCs w:val="22"/>
        </w:rPr>
      </w:pPr>
      <w:r w:rsidRPr="00740450">
        <w:rPr>
          <w:rFonts w:cs="Arial"/>
          <w:color w:val="000000"/>
          <w:sz w:val="22"/>
          <w:szCs w:val="22"/>
        </w:rPr>
        <w:t>The organisation has specific policies in place that promote equity and respect diversity for the safety and wellbeing of all children and young people.</w:t>
      </w:r>
    </w:p>
    <w:p w:rsidR="004128B1" w:rsidRPr="00740450" w:rsidRDefault="004128B1" w:rsidP="004128B1">
      <w:pPr>
        <w:pStyle w:val="ListParagraph"/>
        <w:numPr>
          <w:ilvl w:val="0"/>
          <w:numId w:val="31"/>
        </w:numPr>
        <w:spacing w:line="276" w:lineRule="auto"/>
        <w:ind w:left="567"/>
        <w:jc w:val="both"/>
        <w:rPr>
          <w:rFonts w:cs="Arial"/>
          <w:color w:val="000000"/>
          <w:sz w:val="22"/>
          <w:szCs w:val="22"/>
        </w:rPr>
      </w:pPr>
      <w:r w:rsidRPr="00740450">
        <w:rPr>
          <w:rFonts w:cs="Arial"/>
          <w:color w:val="000000"/>
          <w:sz w:val="22"/>
          <w:szCs w:val="22"/>
        </w:rPr>
        <w:t>The organisation produces child-friendly material in accessible language and formats that promotes inclusion and informs all children and young people of the support and complaints processes available to them.</w:t>
      </w:r>
    </w:p>
    <w:p w:rsidR="004128B1" w:rsidRPr="00740450" w:rsidRDefault="004128B1" w:rsidP="00E91DCD">
      <w:pPr>
        <w:pStyle w:val="ListParagraph"/>
        <w:numPr>
          <w:ilvl w:val="0"/>
          <w:numId w:val="31"/>
        </w:numPr>
        <w:spacing w:line="276" w:lineRule="auto"/>
        <w:ind w:left="567"/>
        <w:jc w:val="both"/>
        <w:rPr>
          <w:rFonts w:cs="Arial"/>
          <w:color w:val="000000"/>
          <w:sz w:val="22"/>
          <w:szCs w:val="22"/>
        </w:rPr>
      </w:pPr>
      <w:r w:rsidRPr="00740450">
        <w:rPr>
          <w:rFonts w:cs="Arial"/>
          <w:color w:val="000000"/>
          <w:sz w:val="22"/>
          <w:szCs w:val="22"/>
        </w:rPr>
        <w:t xml:space="preserve">Board members, employees and volunteers champion attitudes and behaviours that respect the human rights of all children and young people, </w:t>
      </w:r>
      <w:r w:rsidR="00DB5504" w:rsidRPr="00740450">
        <w:rPr>
          <w:rFonts w:cs="Arial"/>
          <w:color w:val="000000"/>
          <w:sz w:val="22"/>
          <w:szCs w:val="22"/>
        </w:rPr>
        <w:t xml:space="preserve">and </w:t>
      </w:r>
      <w:r w:rsidRPr="00740450">
        <w:rPr>
          <w:rFonts w:cs="Arial"/>
          <w:color w:val="000000"/>
          <w:sz w:val="22"/>
          <w:szCs w:val="22"/>
        </w:rPr>
        <w:t>are inclusive, well informed and responsive to diverse needs</w:t>
      </w:r>
      <w:r w:rsidR="008759AC" w:rsidRPr="00740450">
        <w:rPr>
          <w:rFonts w:cs="Arial"/>
          <w:color w:val="000000"/>
          <w:sz w:val="22"/>
          <w:szCs w:val="22"/>
        </w:rPr>
        <w:t>.</w:t>
      </w:r>
    </w:p>
    <w:p w:rsidR="004128B1" w:rsidRPr="00740450" w:rsidRDefault="008759AC" w:rsidP="004128B1">
      <w:pPr>
        <w:pStyle w:val="ListParagraph"/>
        <w:numPr>
          <w:ilvl w:val="0"/>
          <w:numId w:val="31"/>
        </w:numPr>
        <w:spacing w:line="276" w:lineRule="auto"/>
        <w:ind w:left="567"/>
        <w:jc w:val="both"/>
        <w:rPr>
          <w:rFonts w:cs="Arial"/>
          <w:color w:val="000000"/>
          <w:sz w:val="22"/>
          <w:szCs w:val="22"/>
        </w:rPr>
      </w:pPr>
      <w:r w:rsidRPr="00740450">
        <w:rPr>
          <w:rFonts w:cs="Arial"/>
          <w:color w:val="000000"/>
          <w:sz w:val="22"/>
          <w:szCs w:val="22"/>
        </w:rPr>
        <w:t>Board members, staff and volunteers</w:t>
      </w:r>
      <w:r w:rsidR="004128B1" w:rsidRPr="00740450">
        <w:rPr>
          <w:rFonts w:cs="Arial"/>
          <w:color w:val="000000"/>
          <w:sz w:val="22"/>
          <w:szCs w:val="22"/>
        </w:rPr>
        <w:t xml:space="preserve"> reflect on how discrimination and exclusion, whether intentional or unintentional, may mitigate against a safe and inclusive culture and develops proactive strategies to address this. </w:t>
      </w:r>
    </w:p>
    <w:p w:rsidR="00B120AA" w:rsidRPr="00740450" w:rsidRDefault="00B120AA" w:rsidP="00E91DCD">
      <w:pPr>
        <w:pStyle w:val="ListParagraph"/>
        <w:numPr>
          <w:ilvl w:val="0"/>
          <w:numId w:val="31"/>
        </w:numPr>
        <w:spacing w:line="276" w:lineRule="auto"/>
        <w:ind w:left="567"/>
        <w:jc w:val="both"/>
        <w:rPr>
          <w:rFonts w:cs="Arial"/>
          <w:color w:val="000000"/>
          <w:sz w:val="22"/>
          <w:szCs w:val="22"/>
        </w:rPr>
      </w:pPr>
      <w:r w:rsidRPr="00740450">
        <w:rPr>
          <w:rFonts w:cs="Arial"/>
          <w:color w:val="000000"/>
          <w:sz w:val="22"/>
          <w:szCs w:val="22"/>
        </w:rPr>
        <w:t xml:space="preserve">Staff and volunteers are trained to recognise and respond effectively to children and young people with diverse needs. </w:t>
      </w:r>
    </w:p>
    <w:p w:rsidR="00B120AA" w:rsidRPr="00740450" w:rsidRDefault="00B120AA" w:rsidP="00546839">
      <w:pPr>
        <w:pStyle w:val="Heading1"/>
        <w:jc w:val="left"/>
      </w:pPr>
      <w:r w:rsidRPr="00740450">
        <w:t>Principle 5:  People working with children and young people are suitable and supported to reflect child safety and wellbeing values in practice.</w:t>
      </w:r>
    </w:p>
    <w:p w:rsidR="00B120AA" w:rsidRPr="00740450" w:rsidRDefault="00B120AA" w:rsidP="00775325">
      <w:pPr>
        <w:spacing w:before="0" w:after="0" w:line="276" w:lineRule="auto"/>
        <w:jc w:val="center"/>
        <w:rPr>
          <w:rFonts w:cs="Arial"/>
          <w:b/>
          <w:i/>
          <w:color w:val="808080" w:themeColor="background1" w:themeShade="80"/>
          <w:sz w:val="26"/>
          <w:szCs w:val="26"/>
        </w:rPr>
      </w:pPr>
      <w:r w:rsidRPr="00740450">
        <w:rPr>
          <w:rFonts w:cs="Arial"/>
          <w:b/>
          <w:i/>
          <w:color w:val="808080" w:themeColor="background1" w:themeShade="80"/>
          <w:sz w:val="26"/>
          <w:szCs w:val="26"/>
        </w:rPr>
        <w:t>Article 3.3: Children should feel confident about the standards established in an organisation, particularly in areas in safety, health, number and suitability of staff, as well as supervision.</w:t>
      </w:r>
    </w:p>
    <w:p w:rsidR="00775325" w:rsidRPr="00740450" w:rsidRDefault="00775325" w:rsidP="00775325">
      <w:pPr>
        <w:spacing w:before="0" w:after="0" w:line="276" w:lineRule="auto"/>
        <w:jc w:val="center"/>
        <w:rPr>
          <w:rFonts w:cs="Arial"/>
          <w:b/>
          <w:i/>
          <w:color w:val="808080" w:themeColor="background1" w:themeShade="80"/>
          <w:sz w:val="22"/>
          <w:szCs w:val="22"/>
        </w:rPr>
      </w:pPr>
    </w:p>
    <w:p w:rsidR="00B120AA" w:rsidRPr="00740450" w:rsidRDefault="00B120AA" w:rsidP="005D4428">
      <w:pPr>
        <w:spacing w:before="0" w:line="276" w:lineRule="auto"/>
        <w:jc w:val="both"/>
        <w:rPr>
          <w:rFonts w:cs="Arial"/>
          <w:color w:val="000000"/>
          <w:sz w:val="22"/>
          <w:szCs w:val="22"/>
        </w:rPr>
      </w:pPr>
      <w:r w:rsidRPr="00740450">
        <w:rPr>
          <w:rFonts w:cs="Arial"/>
          <w:color w:val="000000"/>
          <w:sz w:val="22"/>
          <w:szCs w:val="22"/>
        </w:rPr>
        <w:t>This principle describes recruitment and staff development policies, including appropriate screening, that are a foundation of child safe organisations.  This principle also includes induction training, understanding child safety responsibilities</w:t>
      </w:r>
      <w:r w:rsidR="00193332" w:rsidRPr="00740450">
        <w:rPr>
          <w:rFonts w:cs="Arial"/>
          <w:color w:val="000000"/>
          <w:sz w:val="22"/>
          <w:szCs w:val="22"/>
        </w:rPr>
        <w:t xml:space="preserve"> and cultural safety concepts</w:t>
      </w:r>
      <w:r w:rsidRPr="00740450">
        <w:rPr>
          <w:rFonts w:cs="Arial"/>
          <w:color w:val="000000"/>
          <w:sz w:val="22"/>
          <w:szCs w:val="22"/>
        </w:rPr>
        <w:t>, and appropriate supervision of staff and volunteers.  Reporting obligations, training in record keeping and information sharing provide staff and volunteers with the relevant practice tools to better safeguard children and young people.</w:t>
      </w:r>
    </w:p>
    <w:p w:rsidR="00B120AA" w:rsidRPr="00740450" w:rsidRDefault="00B120AA" w:rsidP="005D4428">
      <w:pPr>
        <w:spacing w:before="0" w:after="180" w:line="276" w:lineRule="auto"/>
        <w:jc w:val="both"/>
        <w:rPr>
          <w:rFonts w:cs="Arial"/>
          <w:b/>
          <w:sz w:val="22"/>
          <w:szCs w:val="22"/>
        </w:rPr>
      </w:pPr>
      <w:r w:rsidRPr="00740450">
        <w:rPr>
          <w:rFonts w:cs="Arial"/>
          <w:b/>
          <w:sz w:val="22"/>
          <w:szCs w:val="22"/>
        </w:rPr>
        <w:t xml:space="preserve">Key action areas: </w:t>
      </w:r>
    </w:p>
    <w:p w:rsidR="00B120AA" w:rsidRPr="00740450" w:rsidRDefault="00B120AA" w:rsidP="0047356D">
      <w:pPr>
        <w:spacing w:before="0" w:line="276" w:lineRule="auto"/>
        <w:ind w:left="567" w:hanging="567"/>
        <w:jc w:val="both"/>
        <w:rPr>
          <w:rFonts w:cs="Arial"/>
          <w:color w:val="000000"/>
          <w:sz w:val="22"/>
          <w:szCs w:val="22"/>
        </w:rPr>
      </w:pPr>
      <w:r w:rsidRPr="00740450">
        <w:rPr>
          <w:rFonts w:cs="Arial"/>
          <w:color w:val="000000"/>
          <w:sz w:val="22"/>
          <w:szCs w:val="22"/>
        </w:rPr>
        <w:t>5.1</w:t>
      </w:r>
      <w:r w:rsidRPr="00740450">
        <w:rPr>
          <w:rFonts w:cs="Arial"/>
          <w:color w:val="000000"/>
          <w:sz w:val="22"/>
          <w:szCs w:val="22"/>
        </w:rPr>
        <w:tab/>
        <w:t>Recruitment, including advertising, referee checks and staff and volunteer pre</w:t>
      </w:r>
      <w:r w:rsidRPr="00740450">
        <w:rPr>
          <w:rFonts w:cs="Arial"/>
          <w:color w:val="000000"/>
          <w:sz w:val="22"/>
          <w:szCs w:val="22"/>
        </w:rPr>
        <w:noBreakHyphen/>
        <w:t xml:space="preserve">employment screening, emphasises child safety and wellbeing. </w:t>
      </w:r>
    </w:p>
    <w:p w:rsidR="00B120AA" w:rsidRPr="00740450" w:rsidRDefault="00B120AA" w:rsidP="0047356D">
      <w:pPr>
        <w:spacing w:before="0" w:line="276" w:lineRule="auto"/>
        <w:ind w:left="567" w:hanging="567"/>
        <w:jc w:val="both"/>
        <w:rPr>
          <w:rFonts w:cs="Arial"/>
          <w:color w:val="000000"/>
          <w:sz w:val="22"/>
          <w:szCs w:val="22"/>
        </w:rPr>
      </w:pPr>
      <w:r w:rsidRPr="00740450">
        <w:rPr>
          <w:rFonts w:cs="Arial"/>
          <w:color w:val="000000"/>
          <w:sz w:val="22"/>
          <w:szCs w:val="22"/>
        </w:rPr>
        <w:t xml:space="preserve">5.2 </w:t>
      </w:r>
      <w:r w:rsidRPr="00740450">
        <w:rPr>
          <w:rFonts w:cs="Arial"/>
          <w:color w:val="000000"/>
          <w:sz w:val="22"/>
          <w:szCs w:val="22"/>
        </w:rPr>
        <w:tab/>
        <w:t xml:space="preserve">Relevant staff and volunteers have current working with children checks or equivalent background checks. </w:t>
      </w:r>
    </w:p>
    <w:p w:rsidR="00B120AA" w:rsidRPr="00740450" w:rsidRDefault="00B120AA" w:rsidP="0047356D">
      <w:pPr>
        <w:spacing w:before="0" w:line="276" w:lineRule="auto"/>
        <w:ind w:left="567" w:hanging="567"/>
        <w:jc w:val="both"/>
        <w:rPr>
          <w:rFonts w:cs="Arial"/>
          <w:color w:val="000000"/>
          <w:sz w:val="22"/>
          <w:szCs w:val="22"/>
        </w:rPr>
      </w:pPr>
      <w:r w:rsidRPr="00740450">
        <w:rPr>
          <w:rFonts w:cs="Arial"/>
          <w:color w:val="000000"/>
          <w:sz w:val="22"/>
          <w:szCs w:val="22"/>
        </w:rPr>
        <w:t>5.3</w:t>
      </w:r>
      <w:r w:rsidRPr="00740450">
        <w:rPr>
          <w:rFonts w:cs="Arial"/>
          <w:color w:val="000000"/>
          <w:sz w:val="22"/>
          <w:szCs w:val="22"/>
        </w:rPr>
        <w:tab/>
        <w:t>All staff and volunteers receive an appropriate induction and are aware of their responsibilities to children and young people</w:t>
      </w:r>
      <w:r w:rsidR="00A32ECB" w:rsidRPr="00740450">
        <w:rPr>
          <w:rFonts w:cs="Arial"/>
          <w:color w:val="000000"/>
          <w:sz w:val="22"/>
          <w:szCs w:val="22"/>
        </w:rPr>
        <w:t xml:space="preserve">, including record keeping, information sharing and reporting obligations. </w:t>
      </w:r>
    </w:p>
    <w:p w:rsidR="00B120AA" w:rsidRPr="00740450" w:rsidRDefault="00B120AA" w:rsidP="0047356D">
      <w:pPr>
        <w:spacing w:before="0" w:line="276" w:lineRule="auto"/>
        <w:ind w:left="567" w:hanging="567"/>
        <w:jc w:val="both"/>
        <w:rPr>
          <w:rFonts w:cs="Arial"/>
          <w:color w:val="000000"/>
          <w:sz w:val="22"/>
          <w:szCs w:val="22"/>
        </w:rPr>
      </w:pPr>
      <w:r w:rsidRPr="00740450">
        <w:rPr>
          <w:rFonts w:cs="Arial"/>
          <w:color w:val="000000"/>
          <w:sz w:val="22"/>
          <w:szCs w:val="22"/>
        </w:rPr>
        <w:t>5.</w:t>
      </w:r>
      <w:r w:rsidR="00A32ECB" w:rsidRPr="00740450">
        <w:rPr>
          <w:rFonts w:cs="Arial"/>
          <w:color w:val="000000"/>
          <w:sz w:val="22"/>
          <w:szCs w:val="22"/>
        </w:rPr>
        <w:t>4</w:t>
      </w:r>
      <w:r w:rsidRPr="00740450">
        <w:rPr>
          <w:rFonts w:cs="Arial"/>
          <w:color w:val="000000"/>
          <w:sz w:val="22"/>
          <w:szCs w:val="22"/>
        </w:rPr>
        <w:tab/>
        <w:t xml:space="preserve">Ongoing supervision and people management is focused on child safety and wellbeing. </w:t>
      </w:r>
    </w:p>
    <w:p w:rsidR="00B120AA" w:rsidRPr="00740450" w:rsidRDefault="00B120AA" w:rsidP="00A71747">
      <w:pPr>
        <w:spacing w:before="0" w:after="0" w:line="276" w:lineRule="auto"/>
        <w:jc w:val="both"/>
        <w:rPr>
          <w:rFonts w:cs="Arial"/>
          <w:b/>
          <w:i/>
        </w:rPr>
      </w:pPr>
    </w:p>
    <w:p w:rsidR="00B120AA" w:rsidRPr="00740450" w:rsidRDefault="00B120AA" w:rsidP="005D4428">
      <w:pPr>
        <w:spacing w:before="0" w:after="180" w:line="276" w:lineRule="auto"/>
        <w:jc w:val="both"/>
        <w:rPr>
          <w:rFonts w:cs="Arial"/>
          <w:b/>
          <w:i/>
          <w:sz w:val="22"/>
          <w:szCs w:val="22"/>
        </w:rPr>
      </w:pPr>
      <w:r w:rsidRPr="00740450">
        <w:rPr>
          <w:rFonts w:cs="Arial"/>
          <w:b/>
          <w:i/>
          <w:sz w:val="22"/>
          <w:szCs w:val="22"/>
        </w:rPr>
        <w:t xml:space="preserve">Indicators that this principle is upheld: </w:t>
      </w:r>
    </w:p>
    <w:p w:rsidR="00B120AA" w:rsidRPr="00740450" w:rsidRDefault="00A32ECB" w:rsidP="00A71747">
      <w:pPr>
        <w:pStyle w:val="ListParagraph"/>
        <w:numPr>
          <w:ilvl w:val="0"/>
          <w:numId w:val="31"/>
        </w:numPr>
        <w:spacing w:before="0" w:after="0" w:line="276" w:lineRule="auto"/>
        <w:ind w:left="567"/>
        <w:jc w:val="both"/>
        <w:rPr>
          <w:rFonts w:cs="Arial"/>
          <w:color w:val="000000"/>
          <w:sz w:val="22"/>
          <w:szCs w:val="22"/>
        </w:rPr>
      </w:pPr>
      <w:r w:rsidRPr="00740450">
        <w:rPr>
          <w:rFonts w:cs="Arial"/>
          <w:color w:val="000000"/>
          <w:sz w:val="22"/>
          <w:szCs w:val="22"/>
        </w:rPr>
        <w:t>The organisation emphasises</w:t>
      </w:r>
      <w:r w:rsidR="00B120AA" w:rsidRPr="00740450">
        <w:rPr>
          <w:rFonts w:cs="Arial"/>
          <w:color w:val="000000"/>
          <w:sz w:val="22"/>
          <w:szCs w:val="22"/>
        </w:rPr>
        <w:t xml:space="preserve"> </w:t>
      </w:r>
      <w:r w:rsidRPr="00740450">
        <w:rPr>
          <w:rFonts w:cs="Arial"/>
          <w:color w:val="000000"/>
          <w:sz w:val="22"/>
          <w:szCs w:val="22"/>
        </w:rPr>
        <w:t>its</w:t>
      </w:r>
      <w:r w:rsidR="00B120AA" w:rsidRPr="00740450">
        <w:rPr>
          <w:rFonts w:cs="Arial"/>
          <w:color w:val="000000"/>
          <w:sz w:val="22"/>
          <w:szCs w:val="22"/>
        </w:rPr>
        <w:t xml:space="preserve"> commitment to child safety and wellbeing when advertising, recruiting and screening for staff and volunteers.</w:t>
      </w:r>
    </w:p>
    <w:p w:rsidR="00B120AA" w:rsidRPr="00740450" w:rsidRDefault="00B120AA" w:rsidP="00A71747">
      <w:pPr>
        <w:pStyle w:val="ListParagraph"/>
        <w:numPr>
          <w:ilvl w:val="0"/>
          <w:numId w:val="31"/>
        </w:numPr>
        <w:spacing w:before="0" w:after="0" w:line="276" w:lineRule="auto"/>
        <w:ind w:left="567"/>
        <w:jc w:val="both"/>
        <w:rPr>
          <w:rFonts w:cs="Arial"/>
          <w:color w:val="000000"/>
          <w:sz w:val="22"/>
          <w:szCs w:val="22"/>
        </w:rPr>
      </w:pPr>
      <w:r w:rsidRPr="00740450">
        <w:rPr>
          <w:rFonts w:cs="Arial"/>
          <w:color w:val="000000"/>
          <w:sz w:val="22"/>
          <w:szCs w:val="22"/>
        </w:rPr>
        <w:t>Duty statements, selection criteria and referee checks demonstrate children and young people are valued and respected</w:t>
      </w:r>
      <w:r w:rsidR="0044346F" w:rsidRPr="00740450">
        <w:rPr>
          <w:rFonts w:cs="Arial"/>
          <w:color w:val="000000"/>
          <w:sz w:val="22"/>
          <w:szCs w:val="22"/>
        </w:rPr>
        <w:t xml:space="preserve">, </w:t>
      </w:r>
      <w:r w:rsidRPr="00740450">
        <w:rPr>
          <w:rFonts w:cs="Arial"/>
          <w:color w:val="000000"/>
          <w:sz w:val="22"/>
          <w:szCs w:val="22"/>
        </w:rPr>
        <w:t>commitment to child safety and wellbeing</w:t>
      </w:r>
      <w:r w:rsidR="0044346F" w:rsidRPr="00740450">
        <w:rPr>
          <w:rFonts w:cs="Arial"/>
          <w:color w:val="000000"/>
          <w:sz w:val="22"/>
          <w:szCs w:val="22"/>
        </w:rPr>
        <w:t xml:space="preserve">, understanding of children’s developmental needs and culturally safe practices. </w:t>
      </w:r>
    </w:p>
    <w:p w:rsidR="00B120AA" w:rsidRPr="00740450" w:rsidRDefault="00B120AA" w:rsidP="00A71747">
      <w:pPr>
        <w:pStyle w:val="ListParagraph"/>
        <w:numPr>
          <w:ilvl w:val="0"/>
          <w:numId w:val="31"/>
        </w:numPr>
        <w:spacing w:before="0" w:after="0" w:line="276" w:lineRule="auto"/>
        <w:ind w:left="567"/>
        <w:jc w:val="both"/>
        <w:rPr>
          <w:rFonts w:cs="Arial"/>
          <w:color w:val="000000"/>
          <w:sz w:val="22"/>
          <w:szCs w:val="22"/>
        </w:rPr>
      </w:pPr>
      <w:r w:rsidRPr="00740450">
        <w:rPr>
          <w:rFonts w:cs="Arial"/>
          <w:color w:val="000000"/>
          <w:sz w:val="22"/>
          <w:szCs w:val="22"/>
        </w:rPr>
        <w:t xml:space="preserve">Employers, staff and volunteers in an organisation have completed background check requirements. </w:t>
      </w:r>
    </w:p>
    <w:p w:rsidR="0044346F" w:rsidRPr="00740450" w:rsidRDefault="0044346F" w:rsidP="00A71747">
      <w:pPr>
        <w:pStyle w:val="ListParagraph"/>
        <w:numPr>
          <w:ilvl w:val="0"/>
          <w:numId w:val="31"/>
        </w:numPr>
        <w:spacing w:before="0" w:after="0" w:line="276" w:lineRule="auto"/>
        <w:ind w:left="567"/>
        <w:jc w:val="both"/>
        <w:rPr>
          <w:rFonts w:cs="Arial"/>
          <w:color w:val="000000"/>
          <w:sz w:val="22"/>
          <w:szCs w:val="22"/>
        </w:rPr>
      </w:pPr>
      <w:r w:rsidRPr="00740450">
        <w:rPr>
          <w:rFonts w:cs="Arial"/>
          <w:color w:val="000000"/>
          <w:sz w:val="22"/>
          <w:szCs w:val="22"/>
        </w:rPr>
        <w:t>Staff and volunteers understand the child safety policy and procedures of the organisation</w:t>
      </w:r>
      <w:r w:rsidR="00AB6F31" w:rsidRPr="00740450">
        <w:rPr>
          <w:rFonts w:cs="Arial"/>
          <w:color w:val="000000"/>
          <w:sz w:val="22"/>
          <w:szCs w:val="22"/>
        </w:rPr>
        <w:t xml:space="preserve"> and meet their record keeping, information sharing and reporting responsibilities. </w:t>
      </w:r>
    </w:p>
    <w:p w:rsidR="00B120AA" w:rsidRPr="00740450" w:rsidRDefault="00B120AA" w:rsidP="00A71747">
      <w:pPr>
        <w:pStyle w:val="ListParagraph"/>
        <w:numPr>
          <w:ilvl w:val="0"/>
          <w:numId w:val="31"/>
        </w:numPr>
        <w:spacing w:before="0" w:after="0" w:line="276" w:lineRule="auto"/>
        <w:ind w:left="567"/>
        <w:jc w:val="both"/>
        <w:rPr>
          <w:rFonts w:cs="Arial"/>
          <w:color w:val="000000"/>
          <w:sz w:val="22"/>
          <w:szCs w:val="22"/>
        </w:rPr>
      </w:pPr>
      <w:r w:rsidRPr="00740450">
        <w:rPr>
          <w:rFonts w:cs="Arial"/>
          <w:color w:val="000000"/>
          <w:sz w:val="22"/>
          <w:szCs w:val="22"/>
        </w:rPr>
        <w:t xml:space="preserve">Ongoing staff support, supervision and performance management processes involve child safety elements. </w:t>
      </w:r>
    </w:p>
    <w:p w:rsidR="00AB6F31" w:rsidRPr="00740450" w:rsidRDefault="00AB6F31" w:rsidP="00A71747">
      <w:pPr>
        <w:pStyle w:val="ListParagraph"/>
        <w:numPr>
          <w:ilvl w:val="0"/>
          <w:numId w:val="31"/>
        </w:numPr>
        <w:spacing w:before="0" w:after="0" w:line="276" w:lineRule="auto"/>
        <w:ind w:left="567"/>
        <w:jc w:val="both"/>
        <w:rPr>
          <w:rFonts w:cs="Arial"/>
          <w:color w:val="000000"/>
          <w:sz w:val="22"/>
          <w:szCs w:val="22"/>
        </w:rPr>
      </w:pPr>
      <w:r w:rsidRPr="00740450">
        <w:rPr>
          <w:rFonts w:cs="Arial"/>
          <w:color w:val="000000"/>
          <w:sz w:val="22"/>
          <w:szCs w:val="22"/>
        </w:rPr>
        <w:t xml:space="preserve">The organisation maintains suitable record keeping systems and protocols for staff and volunteers. </w:t>
      </w:r>
    </w:p>
    <w:p w:rsidR="00565466" w:rsidRPr="00565466" w:rsidRDefault="00B120AA" w:rsidP="00565466">
      <w:pPr>
        <w:pStyle w:val="ListParagraph"/>
        <w:numPr>
          <w:ilvl w:val="0"/>
          <w:numId w:val="31"/>
        </w:numPr>
        <w:tabs>
          <w:tab w:val="left" w:pos="1276"/>
        </w:tabs>
        <w:autoSpaceDE w:val="0"/>
        <w:autoSpaceDN w:val="0"/>
        <w:spacing w:before="0" w:after="108" w:line="276" w:lineRule="auto"/>
        <w:ind w:left="567"/>
        <w:jc w:val="both"/>
        <w:rPr>
          <w:rFonts w:cs="Arial"/>
          <w:b/>
          <w:color w:val="365F91" w:themeColor="accent1" w:themeShade="BF"/>
          <w:sz w:val="28"/>
          <w:szCs w:val="28"/>
        </w:rPr>
      </w:pPr>
      <w:r w:rsidRPr="00565466">
        <w:rPr>
          <w:rFonts w:cs="Arial"/>
          <w:color w:val="000000"/>
          <w:sz w:val="22"/>
          <w:szCs w:val="22"/>
        </w:rPr>
        <w:t>The organisation has a range of tools and process</w:t>
      </w:r>
      <w:r w:rsidR="00565466" w:rsidRPr="00565466">
        <w:rPr>
          <w:rFonts w:cs="Arial"/>
          <w:color w:val="000000"/>
          <w:sz w:val="22"/>
          <w:szCs w:val="22"/>
        </w:rPr>
        <w:t>es to monitor and mitigate risk</w:t>
      </w:r>
    </w:p>
    <w:p w:rsidR="00565466" w:rsidRPr="00565466" w:rsidRDefault="00565466" w:rsidP="00565466">
      <w:pPr>
        <w:tabs>
          <w:tab w:val="left" w:pos="1276"/>
        </w:tabs>
        <w:autoSpaceDE w:val="0"/>
        <w:autoSpaceDN w:val="0"/>
        <w:spacing w:before="0" w:after="108" w:line="276" w:lineRule="auto"/>
        <w:jc w:val="both"/>
        <w:rPr>
          <w:rFonts w:cs="Arial"/>
          <w:b/>
          <w:color w:val="365F91" w:themeColor="accent1" w:themeShade="BF"/>
          <w:sz w:val="28"/>
          <w:szCs w:val="28"/>
        </w:rPr>
      </w:pPr>
    </w:p>
    <w:p w:rsidR="0047356D" w:rsidRPr="00565466" w:rsidRDefault="00B120AA" w:rsidP="00546839">
      <w:pPr>
        <w:pStyle w:val="Heading1"/>
        <w:jc w:val="left"/>
      </w:pPr>
      <w:r w:rsidRPr="00565466">
        <w:t xml:space="preserve">Principle 6: Processes </w:t>
      </w:r>
      <w:r w:rsidR="00DD4890" w:rsidRPr="00565466">
        <w:t xml:space="preserve">to respond to complaints and concerns are child focused. </w:t>
      </w:r>
    </w:p>
    <w:p w:rsidR="00B120AA" w:rsidRPr="00740450" w:rsidRDefault="00B120AA" w:rsidP="00775325">
      <w:pPr>
        <w:spacing w:before="0" w:after="0" w:line="276" w:lineRule="auto"/>
        <w:ind w:left="567"/>
        <w:jc w:val="both"/>
        <w:rPr>
          <w:rFonts w:cs="Arial"/>
          <w:b/>
          <w:i/>
          <w:color w:val="808080" w:themeColor="background1" w:themeShade="80"/>
          <w:sz w:val="26"/>
          <w:szCs w:val="26"/>
        </w:rPr>
      </w:pPr>
      <w:r w:rsidRPr="00740450">
        <w:rPr>
          <w:rFonts w:cs="Arial"/>
          <w:b/>
          <w:i/>
          <w:color w:val="808080" w:themeColor="background1" w:themeShade="80"/>
          <w:sz w:val="26"/>
          <w:szCs w:val="26"/>
        </w:rPr>
        <w:t>Article 42:  Children have the right to know their rights!  Adults should know about these rights and help children learn about them, too.</w:t>
      </w:r>
    </w:p>
    <w:p w:rsidR="00775325" w:rsidRPr="00740450" w:rsidRDefault="00775325" w:rsidP="00775325">
      <w:pPr>
        <w:spacing w:before="0" w:after="0" w:line="276" w:lineRule="auto"/>
        <w:ind w:left="567"/>
        <w:jc w:val="both"/>
        <w:rPr>
          <w:rFonts w:cs="Arial"/>
          <w:b/>
          <w:i/>
          <w:color w:val="808080" w:themeColor="background1" w:themeShade="80"/>
          <w:sz w:val="22"/>
          <w:szCs w:val="22"/>
        </w:rPr>
      </w:pPr>
    </w:p>
    <w:p w:rsidR="00B120AA" w:rsidRPr="00740450" w:rsidRDefault="00B120AA" w:rsidP="005D4428">
      <w:pPr>
        <w:spacing w:before="0" w:line="276" w:lineRule="auto"/>
        <w:jc w:val="both"/>
        <w:rPr>
          <w:rFonts w:cs="Arial"/>
          <w:sz w:val="22"/>
          <w:szCs w:val="22"/>
        </w:rPr>
      </w:pPr>
      <w:r w:rsidRPr="00740450">
        <w:rPr>
          <w:rFonts w:cs="Arial"/>
          <w:sz w:val="22"/>
          <w:szCs w:val="22"/>
        </w:rPr>
        <w:t>This principle provides guidance on how human resource management policies and practices and effective complaints management processes should be</w:t>
      </w:r>
      <w:r w:rsidR="00DD4890" w:rsidRPr="00740450">
        <w:rPr>
          <w:rFonts w:cs="Arial"/>
          <w:sz w:val="22"/>
          <w:szCs w:val="22"/>
        </w:rPr>
        <w:t xml:space="preserve"> accessible,</w:t>
      </w:r>
      <w:r w:rsidRPr="00740450">
        <w:rPr>
          <w:rFonts w:cs="Arial"/>
          <w:sz w:val="22"/>
          <w:szCs w:val="22"/>
        </w:rPr>
        <w:t xml:space="preserve"> responsive to and understood by children and young people, families, staff and volunteers. Complaint management processes will be linked to the Code of Conduct and provide details about where breaches of the Code have occurred. Training will help staff and volunteers to recognise and respond to neglect, grooming and other forms of harm, provide appropriate support to children and young people in these instances and meet legal requirements.  This includes training to assist in responding to different types of complaints, privacy considerations, listening skills, disclosures of harm and reporting obligations. </w:t>
      </w:r>
    </w:p>
    <w:p w:rsidR="00B120AA" w:rsidRPr="00740450" w:rsidRDefault="00B120AA" w:rsidP="00BE6F5E">
      <w:pPr>
        <w:spacing w:before="0" w:after="0" w:line="276" w:lineRule="auto"/>
        <w:jc w:val="both"/>
        <w:rPr>
          <w:rFonts w:cs="Arial"/>
          <w:b/>
          <w:sz w:val="22"/>
          <w:szCs w:val="22"/>
        </w:rPr>
      </w:pPr>
      <w:r w:rsidRPr="00740450">
        <w:rPr>
          <w:rFonts w:cs="Arial"/>
          <w:b/>
          <w:sz w:val="22"/>
          <w:szCs w:val="22"/>
        </w:rPr>
        <w:t xml:space="preserve">Key action areas: </w:t>
      </w:r>
    </w:p>
    <w:p w:rsidR="00B120AA" w:rsidRPr="00740450" w:rsidRDefault="00B120AA" w:rsidP="00A71747">
      <w:pPr>
        <w:spacing w:before="0" w:after="0" w:line="276" w:lineRule="auto"/>
        <w:ind w:left="567" w:hanging="567"/>
        <w:jc w:val="both"/>
        <w:rPr>
          <w:rFonts w:cs="Arial"/>
          <w:color w:val="000000"/>
          <w:sz w:val="22"/>
          <w:szCs w:val="22"/>
        </w:rPr>
      </w:pPr>
      <w:r w:rsidRPr="00740450">
        <w:rPr>
          <w:rFonts w:cs="Arial"/>
          <w:color w:val="000000"/>
          <w:sz w:val="22"/>
          <w:szCs w:val="22"/>
        </w:rPr>
        <w:t>6.1</w:t>
      </w:r>
      <w:r w:rsidRPr="00740450">
        <w:rPr>
          <w:rFonts w:cs="Arial"/>
          <w:color w:val="000000"/>
          <w:sz w:val="22"/>
          <w:szCs w:val="22"/>
        </w:rPr>
        <w:tab/>
        <w:t>The organisation has a</w:t>
      </w:r>
      <w:r w:rsidR="00DD4890" w:rsidRPr="00740450">
        <w:rPr>
          <w:rFonts w:cs="Arial"/>
          <w:color w:val="000000"/>
          <w:sz w:val="22"/>
          <w:szCs w:val="22"/>
        </w:rPr>
        <w:t>n accessible,</w:t>
      </w:r>
      <w:r w:rsidRPr="00740450">
        <w:rPr>
          <w:rFonts w:cs="Arial"/>
          <w:color w:val="000000"/>
          <w:sz w:val="22"/>
          <w:szCs w:val="22"/>
        </w:rPr>
        <w:t xml:space="preserve"> child focused complaint handling policy which clearly outlines the roles and responsibilities of leadership, staff and volunteers, approaches to dealing with different types of complaints, breaches of relevant policies or the Code of Conduct and obligations to act and report. </w:t>
      </w:r>
    </w:p>
    <w:p w:rsidR="00B120AA" w:rsidRPr="00740450" w:rsidRDefault="00B120AA" w:rsidP="00A71747">
      <w:pPr>
        <w:spacing w:before="0" w:after="0" w:line="276" w:lineRule="auto"/>
        <w:ind w:left="567" w:hanging="567"/>
        <w:jc w:val="both"/>
        <w:rPr>
          <w:rFonts w:cs="Arial"/>
          <w:color w:val="000000"/>
          <w:sz w:val="22"/>
          <w:szCs w:val="22"/>
        </w:rPr>
      </w:pPr>
      <w:r w:rsidRPr="00740450">
        <w:rPr>
          <w:rFonts w:cs="Arial"/>
          <w:color w:val="000000"/>
          <w:sz w:val="22"/>
          <w:szCs w:val="22"/>
        </w:rPr>
        <w:t>6.2</w:t>
      </w:r>
      <w:r w:rsidRPr="00740450">
        <w:rPr>
          <w:rFonts w:cs="Arial"/>
          <w:color w:val="000000"/>
          <w:sz w:val="22"/>
          <w:szCs w:val="22"/>
        </w:rPr>
        <w:tab/>
        <w:t>Effective complaint handling processes are understood by children and young people, staff, families and volunteers</w:t>
      </w:r>
      <w:r w:rsidR="00DD4890" w:rsidRPr="00740450">
        <w:rPr>
          <w:rFonts w:cs="Arial"/>
          <w:color w:val="000000"/>
          <w:sz w:val="22"/>
          <w:szCs w:val="22"/>
        </w:rPr>
        <w:t>, and are culturally safe</w:t>
      </w:r>
      <w:r w:rsidRPr="00740450">
        <w:rPr>
          <w:rFonts w:cs="Arial"/>
          <w:color w:val="000000"/>
          <w:sz w:val="22"/>
          <w:szCs w:val="22"/>
        </w:rPr>
        <w:t xml:space="preserve">. </w:t>
      </w:r>
    </w:p>
    <w:p w:rsidR="00B120AA" w:rsidRPr="00740450" w:rsidRDefault="00B120AA" w:rsidP="00A71747">
      <w:pPr>
        <w:spacing w:before="0" w:after="0" w:line="276" w:lineRule="auto"/>
        <w:ind w:left="567" w:hanging="567"/>
        <w:jc w:val="both"/>
        <w:rPr>
          <w:rFonts w:cs="Arial"/>
          <w:color w:val="000000"/>
          <w:sz w:val="22"/>
          <w:szCs w:val="22"/>
        </w:rPr>
      </w:pPr>
      <w:r w:rsidRPr="00740450">
        <w:rPr>
          <w:rFonts w:cs="Arial"/>
          <w:color w:val="000000"/>
          <w:sz w:val="22"/>
          <w:szCs w:val="22"/>
        </w:rPr>
        <w:t>6.3</w:t>
      </w:r>
      <w:r w:rsidRPr="00740450">
        <w:rPr>
          <w:rFonts w:cs="Arial"/>
          <w:color w:val="000000"/>
          <w:sz w:val="22"/>
          <w:szCs w:val="22"/>
        </w:rPr>
        <w:tab/>
        <w:t>Complaints are taken seriously, and responded to promptly and thoroughly.</w:t>
      </w:r>
    </w:p>
    <w:p w:rsidR="00892090" w:rsidRPr="00740450" w:rsidRDefault="00892090" w:rsidP="00A71747">
      <w:pPr>
        <w:spacing w:before="0" w:after="0" w:line="276" w:lineRule="auto"/>
        <w:ind w:left="567" w:hanging="567"/>
        <w:jc w:val="both"/>
        <w:rPr>
          <w:rFonts w:cs="Arial"/>
          <w:color w:val="000000"/>
          <w:sz w:val="22"/>
          <w:szCs w:val="22"/>
        </w:rPr>
      </w:pPr>
      <w:r w:rsidRPr="00740450">
        <w:rPr>
          <w:rFonts w:cs="Arial"/>
          <w:color w:val="000000"/>
          <w:sz w:val="22"/>
          <w:szCs w:val="22"/>
        </w:rPr>
        <w:t>6.4</w:t>
      </w:r>
      <w:r w:rsidRPr="00740450">
        <w:rPr>
          <w:rFonts w:cs="Arial"/>
          <w:color w:val="000000"/>
          <w:sz w:val="22"/>
          <w:szCs w:val="22"/>
        </w:rPr>
        <w:tab/>
        <w:t>The organisation has policies and proc</w:t>
      </w:r>
      <w:r w:rsidR="00BE6F5E" w:rsidRPr="00740450">
        <w:rPr>
          <w:rFonts w:cs="Arial"/>
          <w:color w:val="000000"/>
          <w:sz w:val="22"/>
          <w:szCs w:val="22"/>
        </w:rPr>
        <w:t>e</w:t>
      </w:r>
      <w:r w:rsidRPr="00740450">
        <w:rPr>
          <w:rFonts w:cs="Arial"/>
          <w:color w:val="000000"/>
          <w:sz w:val="22"/>
          <w:szCs w:val="22"/>
        </w:rPr>
        <w:t>dures in place that address reporting of complaints and concerns to relevant authorities, whether or not the law requires reporting</w:t>
      </w:r>
      <w:r w:rsidR="00267E10" w:rsidRPr="00740450">
        <w:rPr>
          <w:rFonts w:cs="Arial"/>
          <w:color w:val="000000"/>
          <w:sz w:val="22"/>
          <w:szCs w:val="22"/>
        </w:rPr>
        <w:t>, and co-operates with law enforcement</w:t>
      </w:r>
      <w:r w:rsidRPr="00740450">
        <w:rPr>
          <w:rFonts w:cs="Arial"/>
          <w:color w:val="000000"/>
          <w:sz w:val="22"/>
          <w:szCs w:val="22"/>
        </w:rPr>
        <w:t xml:space="preserve">. </w:t>
      </w:r>
    </w:p>
    <w:p w:rsidR="005D4428" w:rsidRPr="00740450" w:rsidRDefault="00B120AA" w:rsidP="005D4428">
      <w:pPr>
        <w:spacing w:before="0" w:after="0" w:line="276" w:lineRule="auto"/>
        <w:ind w:left="567" w:hanging="567"/>
        <w:jc w:val="both"/>
        <w:rPr>
          <w:rFonts w:cs="Arial"/>
          <w:color w:val="000000"/>
          <w:sz w:val="22"/>
          <w:szCs w:val="22"/>
        </w:rPr>
      </w:pPr>
      <w:r w:rsidRPr="00740450">
        <w:rPr>
          <w:rFonts w:cs="Arial"/>
          <w:color w:val="000000"/>
          <w:sz w:val="22"/>
          <w:szCs w:val="22"/>
        </w:rPr>
        <w:t>6.</w:t>
      </w:r>
      <w:r w:rsidR="00892090" w:rsidRPr="00740450">
        <w:rPr>
          <w:rFonts w:cs="Arial"/>
          <w:color w:val="000000"/>
          <w:sz w:val="22"/>
          <w:szCs w:val="22"/>
        </w:rPr>
        <w:t>5</w:t>
      </w:r>
      <w:r w:rsidRPr="00740450">
        <w:rPr>
          <w:rFonts w:cs="Arial"/>
          <w:color w:val="000000"/>
          <w:sz w:val="22"/>
          <w:szCs w:val="22"/>
        </w:rPr>
        <w:t xml:space="preserve"> </w:t>
      </w:r>
      <w:r w:rsidRPr="00740450">
        <w:rPr>
          <w:rFonts w:cs="Arial"/>
          <w:color w:val="000000"/>
          <w:sz w:val="22"/>
          <w:szCs w:val="22"/>
        </w:rPr>
        <w:tab/>
        <w:t xml:space="preserve">Reporting, </w:t>
      </w:r>
      <w:r w:rsidR="00DD4890" w:rsidRPr="00740450">
        <w:rPr>
          <w:rFonts w:cs="Arial"/>
          <w:color w:val="000000"/>
          <w:sz w:val="22"/>
          <w:szCs w:val="22"/>
        </w:rPr>
        <w:t xml:space="preserve">record keeping, </w:t>
      </w:r>
      <w:r w:rsidRPr="00740450">
        <w:rPr>
          <w:rFonts w:cs="Arial"/>
          <w:color w:val="000000"/>
          <w:sz w:val="22"/>
          <w:szCs w:val="22"/>
        </w:rPr>
        <w:t xml:space="preserve">privacy and employment law obligations are met. </w:t>
      </w:r>
    </w:p>
    <w:p w:rsidR="00267E10" w:rsidRPr="00740450" w:rsidRDefault="00267E10" w:rsidP="005D4428">
      <w:pPr>
        <w:spacing w:before="0" w:after="0" w:line="276" w:lineRule="auto"/>
        <w:ind w:left="567" w:hanging="567"/>
        <w:jc w:val="both"/>
        <w:rPr>
          <w:rFonts w:cs="Arial"/>
          <w:color w:val="000000"/>
          <w:sz w:val="22"/>
          <w:szCs w:val="22"/>
        </w:rPr>
      </w:pPr>
    </w:p>
    <w:p w:rsidR="00B120AA" w:rsidRPr="00740450" w:rsidRDefault="00B120AA" w:rsidP="00267E10">
      <w:pPr>
        <w:spacing w:before="0" w:after="0"/>
        <w:jc w:val="both"/>
        <w:rPr>
          <w:rFonts w:cs="Arial"/>
          <w:b/>
          <w:i/>
          <w:sz w:val="22"/>
          <w:szCs w:val="22"/>
        </w:rPr>
      </w:pPr>
      <w:r w:rsidRPr="00740450">
        <w:rPr>
          <w:rFonts w:cs="Arial"/>
          <w:b/>
          <w:i/>
          <w:sz w:val="22"/>
          <w:szCs w:val="22"/>
        </w:rPr>
        <w:t>Indicators that this principle is upheld:</w:t>
      </w:r>
    </w:p>
    <w:p w:rsidR="00B120AA" w:rsidRPr="00740450" w:rsidRDefault="00B120AA" w:rsidP="00267E10">
      <w:pPr>
        <w:pStyle w:val="ListParagraph"/>
        <w:numPr>
          <w:ilvl w:val="0"/>
          <w:numId w:val="31"/>
        </w:numPr>
        <w:spacing w:before="0" w:after="0"/>
        <w:ind w:left="567"/>
        <w:jc w:val="both"/>
        <w:rPr>
          <w:rFonts w:cs="Arial"/>
          <w:color w:val="000000"/>
          <w:sz w:val="22"/>
          <w:szCs w:val="22"/>
        </w:rPr>
      </w:pPr>
      <w:r w:rsidRPr="00740450">
        <w:rPr>
          <w:rFonts w:cs="Arial"/>
          <w:color w:val="000000"/>
          <w:sz w:val="22"/>
          <w:szCs w:val="22"/>
        </w:rPr>
        <w:t>Staff and volunteers are well-informed about their roles and responsibilities, reporting and privacy obligations and processes for responding to disclosures. They feel empowered and supported to draw attention to breaches of the Code of Conduct within the organisation and to challenge these behaviours.</w:t>
      </w:r>
    </w:p>
    <w:p w:rsidR="00B120AA" w:rsidRPr="00740450" w:rsidRDefault="00B120AA" w:rsidP="00267E10">
      <w:pPr>
        <w:pStyle w:val="ListParagraph"/>
        <w:numPr>
          <w:ilvl w:val="0"/>
          <w:numId w:val="31"/>
        </w:numPr>
        <w:spacing w:before="0" w:after="0"/>
        <w:ind w:left="567"/>
        <w:jc w:val="both"/>
        <w:rPr>
          <w:rFonts w:cs="Arial"/>
          <w:color w:val="000000"/>
          <w:sz w:val="22"/>
          <w:szCs w:val="22"/>
        </w:rPr>
      </w:pPr>
      <w:r w:rsidRPr="00740450">
        <w:rPr>
          <w:rFonts w:cs="Arial"/>
          <w:color w:val="000000"/>
          <w:sz w:val="22"/>
          <w:szCs w:val="22"/>
        </w:rPr>
        <w:t>Th</w:t>
      </w:r>
      <w:r w:rsidR="00D6551C" w:rsidRPr="00740450">
        <w:rPr>
          <w:rFonts w:cs="Arial"/>
          <w:color w:val="000000"/>
          <w:sz w:val="22"/>
          <w:szCs w:val="22"/>
        </w:rPr>
        <w:t>e</w:t>
      </w:r>
      <w:r w:rsidRPr="00740450">
        <w:rPr>
          <w:rFonts w:cs="Arial"/>
          <w:color w:val="000000"/>
          <w:sz w:val="22"/>
          <w:szCs w:val="22"/>
        </w:rPr>
        <w:t xml:space="preserve"> complaints handling policy prioritises the safety and wellbeing of children and young people and recognises the role of families and communities in understanding and using the policy.</w:t>
      </w:r>
    </w:p>
    <w:p w:rsidR="00892090" w:rsidRPr="00740450" w:rsidRDefault="00892090" w:rsidP="00267E10">
      <w:pPr>
        <w:pStyle w:val="ListParagraph"/>
        <w:numPr>
          <w:ilvl w:val="0"/>
          <w:numId w:val="31"/>
        </w:numPr>
        <w:spacing w:before="0" w:after="0"/>
        <w:ind w:left="567"/>
        <w:jc w:val="both"/>
        <w:rPr>
          <w:rFonts w:cs="Arial"/>
          <w:color w:val="000000"/>
          <w:sz w:val="22"/>
          <w:szCs w:val="22"/>
        </w:rPr>
      </w:pPr>
      <w:r w:rsidRPr="00740450">
        <w:rPr>
          <w:rFonts w:cs="Arial"/>
          <w:color w:val="000000"/>
          <w:sz w:val="22"/>
          <w:szCs w:val="22"/>
        </w:rPr>
        <w:t xml:space="preserve">Policies and procedures demonstrate regard for fairness to all parties to a complaint or investigation </w:t>
      </w:r>
      <w:r w:rsidR="005C3EAE" w:rsidRPr="00740450">
        <w:rPr>
          <w:rFonts w:cs="Arial"/>
          <w:color w:val="000000"/>
          <w:sz w:val="22"/>
          <w:szCs w:val="22"/>
        </w:rPr>
        <w:t>including</w:t>
      </w:r>
      <w:r w:rsidRPr="00740450">
        <w:rPr>
          <w:rFonts w:cs="Arial"/>
          <w:color w:val="000000"/>
          <w:sz w:val="22"/>
          <w:szCs w:val="22"/>
        </w:rPr>
        <w:t xml:space="preserve"> support and information </w:t>
      </w:r>
      <w:r w:rsidR="005C3EAE" w:rsidRPr="00740450">
        <w:rPr>
          <w:rFonts w:cs="Arial"/>
          <w:color w:val="000000"/>
          <w:sz w:val="22"/>
          <w:szCs w:val="22"/>
        </w:rPr>
        <w:t>as appropriate</w:t>
      </w:r>
      <w:r w:rsidRPr="00740450">
        <w:rPr>
          <w:rFonts w:cs="Arial"/>
          <w:color w:val="000000"/>
          <w:sz w:val="22"/>
          <w:szCs w:val="22"/>
        </w:rPr>
        <w:t xml:space="preserve">. </w:t>
      </w:r>
    </w:p>
    <w:p w:rsidR="00B120AA" w:rsidRPr="00740450" w:rsidRDefault="00B120AA" w:rsidP="00267E10">
      <w:pPr>
        <w:pStyle w:val="ListParagraph"/>
        <w:numPr>
          <w:ilvl w:val="0"/>
          <w:numId w:val="31"/>
        </w:numPr>
        <w:spacing w:before="0" w:after="0"/>
        <w:ind w:left="567"/>
        <w:jc w:val="both"/>
        <w:rPr>
          <w:rFonts w:cs="Arial"/>
          <w:color w:val="000000"/>
          <w:sz w:val="22"/>
          <w:szCs w:val="22"/>
        </w:rPr>
      </w:pPr>
      <w:r w:rsidRPr="00740450">
        <w:rPr>
          <w:rFonts w:cs="Arial"/>
          <w:color w:val="000000"/>
          <w:sz w:val="22"/>
          <w:szCs w:val="22"/>
        </w:rPr>
        <w:t>Staff and volunteers have a good knowledge of the different ways children and young people express concerns or distress and disclose harm.</w:t>
      </w:r>
    </w:p>
    <w:p w:rsidR="00B120AA" w:rsidRPr="00740450" w:rsidRDefault="00B120AA" w:rsidP="00267E10">
      <w:pPr>
        <w:pStyle w:val="ListParagraph"/>
        <w:numPr>
          <w:ilvl w:val="0"/>
          <w:numId w:val="31"/>
        </w:numPr>
        <w:spacing w:before="0" w:after="0"/>
        <w:ind w:left="567"/>
        <w:jc w:val="both"/>
        <w:rPr>
          <w:rFonts w:cs="Arial"/>
          <w:color w:val="000000"/>
          <w:sz w:val="22"/>
          <w:szCs w:val="22"/>
        </w:rPr>
      </w:pPr>
      <w:r w:rsidRPr="00740450">
        <w:rPr>
          <w:rFonts w:cs="Arial"/>
          <w:color w:val="000000"/>
          <w:sz w:val="22"/>
          <w:szCs w:val="22"/>
        </w:rPr>
        <w:t>Information about all complaints and concerns, including breaches of relevant policies or the Code of Conduct, is recorded and analysed, including in rela</w:t>
      </w:r>
      <w:r w:rsidR="00267E10" w:rsidRPr="00740450">
        <w:rPr>
          <w:rFonts w:cs="Arial"/>
          <w:color w:val="000000"/>
          <w:sz w:val="22"/>
          <w:szCs w:val="22"/>
        </w:rPr>
        <w:t>tion to processes</w:t>
      </w:r>
      <w:r w:rsidR="00C7104B" w:rsidRPr="00740450">
        <w:rPr>
          <w:rFonts w:cs="Arial"/>
          <w:color w:val="000000"/>
          <w:sz w:val="22"/>
          <w:szCs w:val="22"/>
        </w:rPr>
        <w:t xml:space="preserve">, </w:t>
      </w:r>
      <w:r w:rsidR="00267E10" w:rsidRPr="00740450">
        <w:rPr>
          <w:rFonts w:cs="Arial"/>
          <w:color w:val="000000"/>
          <w:sz w:val="22"/>
          <w:szCs w:val="22"/>
        </w:rPr>
        <w:t>timeframes and record keeping practices</w:t>
      </w:r>
      <w:r w:rsidRPr="00740450">
        <w:rPr>
          <w:rFonts w:cs="Arial"/>
          <w:color w:val="000000"/>
          <w:sz w:val="22"/>
          <w:szCs w:val="22"/>
        </w:rPr>
        <w:t xml:space="preserve">. Systemic issues are identified and mitigated through this process. </w:t>
      </w:r>
    </w:p>
    <w:p w:rsidR="00B120AA" w:rsidRPr="00740450" w:rsidRDefault="00B120AA" w:rsidP="00267E10">
      <w:pPr>
        <w:pStyle w:val="ListParagraph"/>
        <w:numPr>
          <w:ilvl w:val="0"/>
          <w:numId w:val="31"/>
        </w:numPr>
        <w:spacing w:before="0" w:after="0"/>
        <w:ind w:left="567"/>
        <w:jc w:val="both"/>
        <w:rPr>
          <w:rFonts w:cs="Arial"/>
          <w:color w:val="000000"/>
          <w:sz w:val="22"/>
          <w:szCs w:val="22"/>
        </w:rPr>
      </w:pPr>
      <w:r w:rsidRPr="00740450">
        <w:rPr>
          <w:rFonts w:cs="Arial"/>
          <w:color w:val="000000"/>
          <w:sz w:val="22"/>
          <w:szCs w:val="22"/>
        </w:rPr>
        <w:t xml:space="preserve">Children and young people know who to talk to if they are feeling unsafe and know what will happen. </w:t>
      </w:r>
    </w:p>
    <w:p w:rsidR="00B120AA" w:rsidRPr="00740450" w:rsidRDefault="00B120AA" w:rsidP="00267E10">
      <w:pPr>
        <w:pStyle w:val="ListParagraph"/>
        <w:numPr>
          <w:ilvl w:val="0"/>
          <w:numId w:val="31"/>
        </w:numPr>
        <w:spacing w:before="0" w:after="0"/>
        <w:ind w:left="567"/>
        <w:jc w:val="both"/>
        <w:rPr>
          <w:rFonts w:cs="Arial"/>
          <w:color w:val="000000"/>
          <w:sz w:val="22"/>
          <w:szCs w:val="22"/>
        </w:rPr>
      </w:pPr>
      <w:r w:rsidRPr="00740450">
        <w:rPr>
          <w:rFonts w:cs="Arial"/>
          <w:color w:val="000000"/>
          <w:sz w:val="22"/>
          <w:szCs w:val="22"/>
        </w:rPr>
        <w:t xml:space="preserve">Timely feedback is provided to children and young people, families, staff and volunteers who raise concerns or complaints. This includes reporting back on incidents, concerns and complaints. </w:t>
      </w:r>
    </w:p>
    <w:p w:rsidR="00B120AA" w:rsidRPr="00740450" w:rsidRDefault="00B120AA" w:rsidP="00546839">
      <w:pPr>
        <w:pStyle w:val="Heading1"/>
        <w:jc w:val="left"/>
      </w:pPr>
      <w:r w:rsidRPr="00740450">
        <w:t xml:space="preserve">Principle 7: Staff and volunteers are equipped with the knowledge, skills and awareness to keep children and young people safe through information, ongoing education and training.  </w:t>
      </w:r>
    </w:p>
    <w:p w:rsidR="00B120AA" w:rsidRPr="00740450" w:rsidRDefault="00B120AA" w:rsidP="005A5F27">
      <w:pPr>
        <w:pStyle w:val="ListParagraph"/>
        <w:shd w:val="clear" w:color="auto" w:fill="FFFFFF"/>
        <w:spacing w:before="0" w:after="0" w:line="276" w:lineRule="auto"/>
        <w:ind w:left="-482"/>
        <w:jc w:val="center"/>
        <w:rPr>
          <w:rFonts w:cs="Arial"/>
          <w:b/>
          <w:i/>
          <w:color w:val="A6A6A6" w:themeColor="background1" w:themeShade="A6"/>
          <w:sz w:val="28"/>
          <w:szCs w:val="28"/>
        </w:rPr>
      </w:pPr>
    </w:p>
    <w:p w:rsidR="00775325" w:rsidRPr="00740450" w:rsidRDefault="00B120AA" w:rsidP="00775325">
      <w:pPr>
        <w:pStyle w:val="ListParagraph"/>
        <w:shd w:val="clear" w:color="auto" w:fill="FFFFFF"/>
        <w:spacing w:before="0" w:after="0" w:line="276" w:lineRule="auto"/>
        <w:ind w:left="-482" w:firstLine="482"/>
        <w:jc w:val="center"/>
        <w:rPr>
          <w:rFonts w:cs="Arial"/>
          <w:b/>
          <w:i/>
          <w:color w:val="808080" w:themeColor="background1" w:themeShade="80"/>
          <w:sz w:val="26"/>
          <w:szCs w:val="26"/>
        </w:rPr>
      </w:pPr>
      <w:r w:rsidRPr="00740450">
        <w:rPr>
          <w:rFonts w:cs="Arial"/>
          <w:b/>
          <w:i/>
          <w:color w:val="808080" w:themeColor="background1" w:themeShade="80"/>
          <w:sz w:val="26"/>
          <w:szCs w:val="26"/>
        </w:rPr>
        <w:t>Article 19: Children have the right to be protected from being hurt and mistreated, in body or mind.</w:t>
      </w:r>
    </w:p>
    <w:p w:rsidR="00775325" w:rsidRPr="00740450" w:rsidRDefault="00775325" w:rsidP="00775325">
      <w:pPr>
        <w:pStyle w:val="ListParagraph"/>
        <w:shd w:val="clear" w:color="auto" w:fill="FFFFFF"/>
        <w:spacing w:before="0" w:after="0" w:line="276" w:lineRule="auto"/>
        <w:ind w:left="-482" w:firstLine="482"/>
        <w:jc w:val="center"/>
        <w:rPr>
          <w:rFonts w:cs="Arial"/>
          <w:b/>
          <w:i/>
          <w:color w:val="808080" w:themeColor="background1" w:themeShade="80"/>
          <w:sz w:val="22"/>
          <w:szCs w:val="22"/>
        </w:rPr>
      </w:pPr>
    </w:p>
    <w:p w:rsidR="00B120AA" w:rsidRPr="00740450" w:rsidRDefault="00B120AA" w:rsidP="005D4428">
      <w:pPr>
        <w:spacing w:before="0" w:line="276" w:lineRule="auto"/>
        <w:jc w:val="both"/>
        <w:rPr>
          <w:rFonts w:cs="Arial"/>
          <w:sz w:val="22"/>
          <w:szCs w:val="22"/>
        </w:rPr>
      </w:pPr>
      <w:r w:rsidRPr="00740450">
        <w:rPr>
          <w:rFonts w:cs="Arial"/>
          <w:sz w:val="22"/>
          <w:szCs w:val="22"/>
        </w:rPr>
        <w:t xml:space="preserve">This principle emphasises the importance of information, ongoing education and training for staff and volunteers. Staff and volunteers build on their knowledge and skills and evidence-based practice tools through professional seminars and memberships, supervised peer discussions, team training days and access to research and publications. This ensures staff and volunteers develop awareness and insights into their attitudes towards children and young people, and have a contemporary understanding of child development, safety and wellbeing.  They will be able to identify indicators of child harm, respond effectively to children and young people and their families and support their colleagues. Staff and volunteers are able to respond in culturally appropriate ways to children and young people who disclose or show signs that they are experiencing harm outside the organisation. </w:t>
      </w:r>
    </w:p>
    <w:p w:rsidR="00175C05" w:rsidRPr="00740450" w:rsidRDefault="00175C05" w:rsidP="005D4428">
      <w:pPr>
        <w:spacing w:before="0" w:line="276" w:lineRule="auto"/>
        <w:jc w:val="both"/>
        <w:rPr>
          <w:rFonts w:cs="Arial"/>
          <w:sz w:val="22"/>
          <w:szCs w:val="22"/>
        </w:rPr>
      </w:pPr>
      <w:r w:rsidRPr="00740450">
        <w:rPr>
          <w:rFonts w:cs="Arial"/>
          <w:sz w:val="22"/>
          <w:szCs w:val="22"/>
        </w:rPr>
        <w:t xml:space="preserve">Staff and volunteers are trained in the rights of children and young people in relation to record keeping, and the possible uses and audiences for records that may be created. </w:t>
      </w:r>
    </w:p>
    <w:p w:rsidR="00B120AA" w:rsidRPr="00740450" w:rsidRDefault="00B120AA" w:rsidP="005D4428">
      <w:pPr>
        <w:spacing w:before="0" w:after="180" w:line="276" w:lineRule="auto"/>
        <w:jc w:val="both"/>
        <w:rPr>
          <w:rFonts w:cs="Arial"/>
          <w:b/>
          <w:sz w:val="22"/>
          <w:szCs w:val="22"/>
        </w:rPr>
      </w:pPr>
      <w:r w:rsidRPr="00740450">
        <w:rPr>
          <w:rFonts w:cs="Arial"/>
          <w:b/>
          <w:sz w:val="22"/>
          <w:szCs w:val="22"/>
        </w:rPr>
        <w:t xml:space="preserve">Key action areas: </w:t>
      </w:r>
    </w:p>
    <w:p w:rsidR="00B120AA" w:rsidRPr="00740450" w:rsidRDefault="00B120AA" w:rsidP="0047356D">
      <w:pPr>
        <w:spacing w:before="0" w:line="276" w:lineRule="auto"/>
        <w:ind w:left="567" w:hanging="567"/>
        <w:jc w:val="both"/>
        <w:rPr>
          <w:rFonts w:cs="Arial"/>
          <w:color w:val="000000"/>
          <w:sz w:val="22"/>
          <w:szCs w:val="22"/>
        </w:rPr>
      </w:pPr>
      <w:r w:rsidRPr="00740450">
        <w:rPr>
          <w:rFonts w:cs="Arial"/>
          <w:color w:val="000000"/>
          <w:sz w:val="22"/>
          <w:szCs w:val="22"/>
        </w:rPr>
        <w:t>7.1</w:t>
      </w:r>
      <w:r w:rsidRPr="00740450">
        <w:rPr>
          <w:rFonts w:cs="Arial"/>
          <w:color w:val="000000"/>
          <w:sz w:val="22"/>
          <w:szCs w:val="22"/>
        </w:rPr>
        <w:tab/>
        <w:t xml:space="preserve">Staff and volunteers are trained and supported to effectively implement the organisation’s child safety and wellbeing policy. </w:t>
      </w:r>
    </w:p>
    <w:p w:rsidR="00B120AA" w:rsidRPr="00740450" w:rsidRDefault="00B120AA" w:rsidP="0047356D">
      <w:pPr>
        <w:spacing w:before="0" w:line="276" w:lineRule="auto"/>
        <w:ind w:left="567" w:hanging="567"/>
        <w:jc w:val="both"/>
        <w:rPr>
          <w:rFonts w:cs="Arial"/>
          <w:color w:val="000000"/>
          <w:sz w:val="22"/>
          <w:szCs w:val="22"/>
        </w:rPr>
      </w:pPr>
      <w:r w:rsidRPr="00740450">
        <w:rPr>
          <w:rFonts w:cs="Arial"/>
          <w:color w:val="000000"/>
          <w:sz w:val="22"/>
          <w:szCs w:val="22"/>
        </w:rPr>
        <w:t xml:space="preserve">7.2 </w:t>
      </w:r>
      <w:r w:rsidRPr="00740450">
        <w:rPr>
          <w:rFonts w:cs="Arial"/>
          <w:color w:val="000000"/>
          <w:sz w:val="22"/>
          <w:szCs w:val="22"/>
        </w:rPr>
        <w:tab/>
        <w:t>Staff and volunteers receive training to recognise indicators of child harm</w:t>
      </w:r>
      <w:r w:rsidR="00175C05" w:rsidRPr="00740450">
        <w:rPr>
          <w:rFonts w:cs="Arial"/>
          <w:color w:val="000000"/>
          <w:sz w:val="22"/>
          <w:szCs w:val="22"/>
        </w:rPr>
        <w:t>, including child sexual abuse, and harm</w:t>
      </w:r>
      <w:r w:rsidRPr="00740450">
        <w:rPr>
          <w:rFonts w:cs="Arial"/>
          <w:color w:val="000000"/>
          <w:sz w:val="22"/>
          <w:szCs w:val="22"/>
        </w:rPr>
        <w:t xml:space="preserve"> caused by other children and young people. </w:t>
      </w:r>
    </w:p>
    <w:p w:rsidR="00B120AA" w:rsidRPr="00740450" w:rsidRDefault="00B120AA" w:rsidP="0047356D">
      <w:pPr>
        <w:spacing w:before="0" w:line="276" w:lineRule="auto"/>
        <w:ind w:left="567" w:hanging="567"/>
        <w:jc w:val="both"/>
        <w:rPr>
          <w:rFonts w:cs="Arial"/>
          <w:color w:val="000000"/>
          <w:sz w:val="22"/>
          <w:szCs w:val="22"/>
        </w:rPr>
      </w:pPr>
      <w:r w:rsidRPr="00740450">
        <w:rPr>
          <w:rFonts w:cs="Arial"/>
          <w:color w:val="000000"/>
          <w:sz w:val="22"/>
          <w:szCs w:val="22"/>
        </w:rPr>
        <w:t>7.3</w:t>
      </w:r>
      <w:r w:rsidRPr="00740450">
        <w:rPr>
          <w:rFonts w:cs="Arial"/>
          <w:color w:val="000000"/>
          <w:sz w:val="22"/>
          <w:szCs w:val="22"/>
        </w:rPr>
        <w:tab/>
        <w:t>Staff and volunteers receive training to respond effectively to issues of child safety and wellbeing</w:t>
      </w:r>
      <w:r w:rsidR="007710B8" w:rsidRPr="00740450">
        <w:rPr>
          <w:rFonts w:cs="Arial"/>
          <w:color w:val="000000"/>
          <w:sz w:val="22"/>
          <w:szCs w:val="22"/>
        </w:rPr>
        <w:t>, respond to disclosures</w:t>
      </w:r>
      <w:r w:rsidRPr="00740450">
        <w:rPr>
          <w:rFonts w:cs="Arial"/>
          <w:color w:val="000000"/>
          <w:sz w:val="22"/>
          <w:szCs w:val="22"/>
        </w:rPr>
        <w:t xml:space="preserve"> and support colleagues who disclose harm.</w:t>
      </w:r>
    </w:p>
    <w:p w:rsidR="00B120AA" w:rsidRPr="00740450" w:rsidRDefault="00B120AA" w:rsidP="0047356D">
      <w:pPr>
        <w:spacing w:before="0" w:line="276" w:lineRule="auto"/>
        <w:ind w:left="567" w:hanging="567"/>
        <w:rPr>
          <w:rFonts w:cs="Arial"/>
          <w:sz w:val="22"/>
          <w:szCs w:val="22"/>
        </w:rPr>
      </w:pPr>
      <w:r w:rsidRPr="00740450">
        <w:rPr>
          <w:rFonts w:cs="Arial"/>
          <w:color w:val="000000"/>
          <w:sz w:val="22"/>
          <w:szCs w:val="22"/>
        </w:rPr>
        <w:t xml:space="preserve">7.4 </w:t>
      </w:r>
      <w:r w:rsidRPr="00740450">
        <w:rPr>
          <w:rFonts w:cs="Arial"/>
          <w:color w:val="000000"/>
          <w:sz w:val="22"/>
          <w:szCs w:val="22"/>
        </w:rPr>
        <w:tab/>
        <w:t>Staff and volunteers receive training and information on how to build culturally safe environments for children and young people.</w:t>
      </w:r>
      <w:r w:rsidR="00267E10" w:rsidRPr="00740450">
        <w:rPr>
          <w:rFonts w:cs="Arial"/>
          <w:sz w:val="22"/>
          <w:szCs w:val="22"/>
        </w:rPr>
        <w:t xml:space="preserve">  </w:t>
      </w:r>
    </w:p>
    <w:p w:rsidR="00B120AA" w:rsidRPr="00740450" w:rsidRDefault="00B120AA" w:rsidP="005D4428">
      <w:pPr>
        <w:spacing w:before="0" w:after="180" w:line="276" w:lineRule="auto"/>
        <w:jc w:val="both"/>
        <w:rPr>
          <w:rFonts w:cs="Arial"/>
          <w:b/>
          <w:i/>
          <w:sz w:val="22"/>
          <w:szCs w:val="22"/>
        </w:rPr>
      </w:pPr>
      <w:r w:rsidRPr="00740450">
        <w:rPr>
          <w:rFonts w:cs="Arial"/>
          <w:b/>
          <w:i/>
          <w:sz w:val="22"/>
          <w:szCs w:val="22"/>
        </w:rPr>
        <w:t>Indicators that this principle is upheld:</w:t>
      </w:r>
    </w:p>
    <w:p w:rsidR="00B120AA" w:rsidRPr="00740450" w:rsidRDefault="00A03C0E" w:rsidP="00A71747">
      <w:pPr>
        <w:pStyle w:val="ListParagraph"/>
        <w:numPr>
          <w:ilvl w:val="0"/>
          <w:numId w:val="31"/>
        </w:numPr>
        <w:spacing w:before="0" w:after="0" w:line="276" w:lineRule="auto"/>
        <w:ind w:left="567"/>
        <w:jc w:val="both"/>
        <w:rPr>
          <w:rFonts w:cs="Arial"/>
          <w:color w:val="000000"/>
          <w:sz w:val="22"/>
          <w:szCs w:val="22"/>
        </w:rPr>
      </w:pPr>
      <w:r w:rsidRPr="00740450">
        <w:rPr>
          <w:rFonts w:cs="Arial"/>
          <w:color w:val="000000"/>
          <w:sz w:val="22"/>
          <w:szCs w:val="22"/>
        </w:rPr>
        <w:t>The organisation provides</w:t>
      </w:r>
      <w:r w:rsidR="00B120AA" w:rsidRPr="00740450">
        <w:rPr>
          <w:rFonts w:cs="Arial"/>
          <w:color w:val="000000"/>
          <w:sz w:val="22"/>
          <w:szCs w:val="22"/>
        </w:rPr>
        <w:t xml:space="preserve"> regular opportunities to educate and train staff on child safety and wellbeing policies and procedures and evidence-based practice.  </w:t>
      </w:r>
    </w:p>
    <w:p w:rsidR="00B120AA" w:rsidRPr="00740450" w:rsidRDefault="00A03C0E" w:rsidP="00A71747">
      <w:pPr>
        <w:pStyle w:val="ListParagraph"/>
        <w:numPr>
          <w:ilvl w:val="0"/>
          <w:numId w:val="31"/>
        </w:numPr>
        <w:spacing w:before="0" w:after="0" w:line="276" w:lineRule="auto"/>
        <w:ind w:left="567"/>
        <w:jc w:val="both"/>
        <w:rPr>
          <w:rFonts w:cs="Arial"/>
          <w:color w:val="000000"/>
          <w:sz w:val="22"/>
          <w:szCs w:val="22"/>
        </w:rPr>
      </w:pPr>
      <w:r w:rsidRPr="00740450">
        <w:rPr>
          <w:rFonts w:cs="Arial"/>
          <w:color w:val="000000"/>
          <w:sz w:val="22"/>
          <w:szCs w:val="22"/>
        </w:rPr>
        <w:t>The organisation provides</w:t>
      </w:r>
      <w:r w:rsidR="00B120AA" w:rsidRPr="00740450">
        <w:rPr>
          <w:rFonts w:cs="Arial"/>
          <w:color w:val="000000"/>
          <w:sz w:val="22"/>
          <w:szCs w:val="22"/>
        </w:rPr>
        <w:t xml:space="preserve"> a supportive and safe environment for staff and volunteers who disclose harm or risk to children and young people. </w:t>
      </w:r>
    </w:p>
    <w:p w:rsidR="00A03C0E" w:rsidRPr="00740450" w:rsidRDefault="00A03C0E" w:rsidP="00A71747">
      <w:pPr>
        <w:pStyle w:val="ListParagraph"/>
        <w:numPr>
          <w:ilvl w:val="0"/>
          <w:numId w:val="31"/>
        </w:numPr>
        <w:spacing w:before="0" w:after="0" w:line="276" w:lineRule="auto"/>
        <w:ind w:left="567"/>
        <w:jc w:val="both"/>
        <w:rPr>
          <w:rFonts w:cs="Arial"/>
          <w:color w:val="000000"/>
          <w:sz w:val="22"/>
          <w:szCs w:val="22"/>
        </w:rPr>
      </w:pPr>
      <w:r w:rsidRPr="00740450">
        <w:rPr>
          <w:rFonts w:cs="Arial"/>
          <w:color w:val="000000"/>
          <w:sz w:val="22"/>
          <w:szCs w:val="22"/>
        </w:rPr>
        <w:t xml:space="preserve">Staff and volunteers receive training in the rights of children and young people in relation to records being created about children and young people and their use. </w:t>
      </w:r>
    </w:p>
    <w:p w:rsidR="00B120AA" w:rsidRPr="00740450" w:rsidRDefault="00B120AA" w:rsidP="00A71747">
      <w:pPr>
        <w:pStyle w:val="ListParagraph"/>
        <w:numPr>
          <w:ilvl w:val="0"/>
          <w:numId w:val="31"/>
        </w:numPr>
        <w:spacing w:before="0" w:after="0" w:line="276" w:lineRule="auto"/>
        <w:ind w:left="567"/>
        <w:jc w:val="both"/>
        <w:rPr>
          <w:rFonts w:cs="Arial"/>
          <w:color w:val="000000"/>
          <w:sz w:val="22"/>
          <w:szCs w:val="22"/>
        </w:rPr>
      </w:pPr>
      <w:r w:rsidRPr="00740450">
        <w:rPr>
          <w:rFonts w:cs="Arial"/>
          <w:color w:val="000000"/>
          <w:sz w:val="22"/>
          <w:szCs w:val="22"/>
        </w:rPr>
        <w:t>Staff and volunteers recognise the range of indicators of child harm.</w:t>
      </w:r>
    </w:p>
    <w:p w:rsidR="00B120AA" w:rsidRPr="00740450" w:rsidRDefault="00B120AA" w:rsidP="002D1527">
      <w:pPr>
        <w:pStyle w:val="ListParagraph"/>
        <w:numPr>
          <w:ilvl w:val="0"/>
          <w:numId w:val="31"/>
        </w:numPr>
        <w:spacing w:before="0" w:after="0" w:line="276" w:lineRule="auto"/>
        <w:ind w:left="567"/>
        <w:jc w:val="both"/>
      </w:pPr>
      <w:r w:rsidRPr="00740450">
        <w:rPr>
          <w:rFonts w:cs="Arial"/>
          <w:color w:val="000000"/>
          <w:sz w:val="22"/>
          <w:szCs w:val="22"/>
        </w:rPr>
        <w:t>Staff and volunteers respond effectively when issues of child safety and wellbeing or cultural safety arise.</w:t>
      </w:r>
    </w:p>
    <w:p w:rsidR="00B120AA" w:rsidRDefault="00B120AA" w:rsidP="00AA0859">
      <w:pPr>
        <w:spacing w:before="0" w:after="0"/>
        <w:rPr>
          <w:rFonts w:cs="Arial"/>
          <w:b/>
          <w:color w:val="000000"/>
          <w:sz w:val="22"/>
          <w:szCs w:val="22"/>
        </w:rPr>
      </w:pPr>
    </w:p>
    <w:p w:rsidR="00565466" w:rsidRPr="00740450" w:rsidRDefault="00565466" w:rsidP="00AA0859">
      <w:pPr>
        <w:spacing w:before="0" w:after="0"/>
        <w:rPr>
          <w:rFonts w:cs="Arial"/>
          <w:b/>
          <w:color w:val="000000"/>
          <w:sz w:val="22"/>
          <w:szCs w:val="22"/>
        </w:rPr>
      </w:pPr>
    </w:p>
    <w:p w:rsidR="00B120AA" w:rsidRPr="00546839" w:rsidRDefault="00B120AA" w:rsidP="00546839">
      <w:pPr>
        <w:pStyle w:val="Heading1"/>
        <w:jc w:val="left"/>
      </w:pPr>
      <w:r w:rsidRPr="00740450">
        <w:t xml:space="preserve">Principle 8: Physical and online environments promote safety and wellbeing while minimising the opportunity for children and young people to be harmed. </w:t>
      </w:r>
      <w:r w:rsidRPr="00546839">
        <w:rPr>
          <w:rFonts w:cs="Arial"/>
          <w:i/>
          <w:color w:val="808080" w:themeColor="background1" w:themeShade="80"/>
          <w:sz w:val="26"/>
          <w:szCs w:val="26"/>
        </w:rPr>
        <w:br/>
      </w:r>
      <w:r w:rsidRPr="00546839">
        <w:rPr>
          <w:rFonts w:eastAsia="Times New Roman" w:cs="Arial"/>
          <w:bCs w:val="0"/>
          <w:i/>
          <w:color w:val="808080" w:themeColor="background1" w:themeShade="80"/>
          <w:sz w:val="26"/>
          <w:szCs w:val="26"/>
        </w:rPr>
        <w:t>Article 17: Children have the right to get information that is important to their wellbeing, from radio, newspaper, books, computer and other sources. Adults should make sure that the information children get is not harmful, and help them find and understand the information they need.</w:t>
      </w:r>
    </w:p>
    <w:p w:rsidR="00775325" w:rsidRPr="00740450" w:rsidRDefault="00775325" w:rsidP="00775325">
      <w:pPr>
        <w:spacing w:before="0" w:after="0" w:line="276" w:lineRule="auto"/>
        <w:jc w:val="center"/>
        <w:rPr>
          <w:rFonts w:cs="Arial"/>
          <w:b/>
          <w:i/>
          <w:color w:val="808080" w:themeColor="background1" w:themeShade="80"/>
          <w:sz w:val="22"/>
          <w:szCs w:val="22"/>
        </w:rPr>
      </w:pPr>
    </w:p>
    <w:p w:rsidR="00B120AA" w:rsidRPr="00740450" w:rsidRDefault="00B120AA" w:rsidP="00AA0859">
      <w:pPr>
        <w:spacing w:before="0" w:after="0"/>
        <w:jc w:val="both"/>
        <w:rPr>
          <w:rFonts w:cs="Arial"/>
          <w:sz w:val="22"/>
          <w:szCs w:val="22"/>
        </w:rPr>
      </w:pPr>
      <w:r w:rsidRPr="00740450">
        <w:rPr>
          <w:rFonts w:cs="Arial"/>
          <w:sz w:val="22"/>
          <w:szCs w:val="22"/>
        </w:rPr>
        <w:t xml:space="preserve">This principle highlights that reducing the risk of harm in physical and online environments is an important preventative mechanism. Risk management strategies clarify potential risks where adult to child or child to child interactions occur, or where the physical environment is unsafe. </w:t>
      </w:r>
    </w:p>
    <w:p w:rsidR="00B120AA" w:rsidRPr="00740450" w:rsidRDefault="00B120AA" w:rsidP="00AA0859">
      <w:pPr>
        <w:jc w:val="both"/>
        <w:rPr>
          <w:rFonts w:cs="Arial"/>
          <w:sz w:val="22"/>
          <w:szCs w:val="22"/>
        </w:rPr>
      </w:pPr>
      <w:r w:rsidRPr="00740450">
        <w:rPr>
          <w:rFonts w:cs="Arial"/>
          <w:sz w:val="22"/>
          <w:szCs w:val="22"/>
        </w:rPr>
        <w:t xml:space="preserve">Technological platforms within organisations provide valuable tools in education, communication and help seeking. Risks associated with these platforms are minimised through all necessary means, including: education of children and young people, parents, staff and volunteers about expectations of online behaviour; the application of safety filters; and communication protocols. </w:t>
      </w:r>
    </w:p>
    <w:p w:rsidR="00B120AA" w:rsidRPr="00740450" w:rsidRDefault="00B120AA" w:rsidP="005D4428">
      <w:pPr>
        <w:spacing w:before="0" w:after="180" w:line="276" w:lineRule="auto"/>
        <w:rPr>
          <w:rFonts w:cs="Arial"/>
          <w:b/>
          <w:sz w:val="22"/>
          <w:szCs w:val="22"/>
        </w:rPr>
      </w:pPr>
      <w:r w:rsidRPr="00740450">
        <w:rPr>
          <w:rFonts w:cs="Arial"/>
          <w:b/>
          <w:sz w:val="22"/>
          <w:szCs w:val="22"/>
        </w:rPr>
        <w:t>Key action areas:</w:t>
      </w:r>
    </w:p>
    <w:p w:rsidR="00B120AA" w:rsidRPr="00740450" w:rsidRDefault="00B120AA" w:rsidP="0047356D">
      <w:pPr>
        <w:spacing w:before="0" w:line="276" w:lineRule="auto"/>
        <w:ind w:left="567" w:hanging="567"/>
        <w:jc w:val="both"/>
        <w:rPr>
          <w:rFonts w:cs="Arial"/>
          <w:color w:val="000000"/>
          <w:sz w:val="22"/>
          <w:szCs w:val="22"/>
        </w:rPr>
      </w:pPr>
      <w:r w:rsidRPr="00740450">
        <w:rPr>
          <w:rFonts w:cs="Arial"/>
          <w:color w:val="000000"/>
          <w:sz w:val="22"/>
          <w:szCs w:val="22"/>
        </w:rPr>
        <w:t>8.1</w:t>
      </w:r>
      <w:r w:rsidRPr="00740450">
        <w:rPr>
          <w:rFonts w:cs="Arial"/>
          <w:color w:val="000000"/>
          <w:sz w:val="22"/>
          <w:szCs w:val="22"/>
        </w:rPr>
        <w:tab/>
        <w:t xml:space="preserve">Staff and volunteers identify and mitigate risks in the online and physical environments without compromising a child’s right to privacy, access to information, social connections and learning opportunities.  </w:t>
      </w:r>
    </w:p>
    <w:p w:rsidR="00B120AA" w:rsidRPr="00740450" w:rsidRDefault="00B120AA" w:rsidP="0047356D">
      <w:pPr>
        <w:spacing w:before="0" w:line="276" w:lineRule="auto"/>
        <w:ind w:left="567" w:hanging="567"/>
        <w:jc w:val="both"/>
        <w:rPr>
          <w:rFonts w:cs="Arial"/>
          <w:color w:val="000000"/>
          <w:sz w:val="22"/>
          <w:szCs w:val="22"/>
        </w:rPr>
      </w:pPr>
      <w:r w:rsidRPr="00740450">
        <w:rPr>
          <w:rFonts w:cs="Arial"/>
          <w:color w:val="000000"/>
          <w:sz w:val="22"/>
          <w:szCs w:val="22"/>
        </w:rPr>
        <w:t>8.2</w:t>
      </w:r>
      <w:r w:rsidRPr="00740450">
        <w:rPr>
          <w:rFonts w:cs="Arial"/>
          <w:color w:val="000000"/>
          <w:sz w:val="22"/>
          <w:szCs w:val="22"/>
        </w:rPr>
        <w:tab/>
        <w:t xml:space="preserve">The online environment is used in accordance with the organisation’s Code of Conduct and child safety and wellbeing policy and practices. </w:t>
      </w:r>
    </w:p>
    <w:p w:rsidR="00A03C0E" w:rsidRPr="00740450" w:rsidRDefault="00A03C0E" w:rsidP="00A03C0E">
      <w:pPr>
        <w:spacing w:before="0" w:line="276" w:lineRule="auto"/>
        <w:ind w:left="567" w:hanging="567"/>
        <w:jc w:val="both"/>
        <w:rPr>
          <w:rFonts w:cs="Arial"/>
          <w:color w:val="000000"/>
          <w:sz w:val="22"/>
          <w:szCs w:val="22"/>
        </w:rPr>
      </w:pPr>
      <w:r w:rsidRPr="00740450">
        <w:rPr>
          <w:rFonts w:cs="Arial"/>
          <w:color w:val="000000"/>
          <w:sz w:val="22"/>
          <w:szCs w:val="22"/>
        </w:rPr>
        <w:t xml:space="preserve">8.3 </w:t>
      </w:r>
      <w:r w:rsidRPr="00740450">
        <w:rPr>
          <w:rFonts w:cs="Arial"/>
          <w:color w:val="000000"/>
          <w:sz w:val="22"/>
          <w:szCs w:val="22"/>
        </w:rPr>
        <w:tab/>
        <w:t xml:space="preserve">Risk management plans consider risks posed by organisational settings, activities, and the physical environment. </w:t>
      </w:r>
    </w:p>
    <w:p w:rsidR="00B120AA" w:rsidRPr="00740450" w:rsidRDefault="00A03C0E" w:rsidP="002D1527">
      <w:pPr>
        <w:spacing w:before="0" w:line="276" w:lineRule="auto"/>
        <w:ind w:left="567" w:hanging="567"/>
        <w:jc w:val="both"/>
        <w:rPr>
          <w:rFonts w:cs="Arial"/>
          <w:b/>
          <w:i/>
          <w:sz w:val="22"/>
          <w:szCs w:val="22"/>
        </w:rPr>
      </w:pPr>
      <w:r w:rsidRPr="00740450">
        <w:rPr>
          <w:rFonts w:cs="Arial"/>
          <w:color w:val="000000"/>
          <w:sz w:val="22"/>
          <w:szCs w:val="22"/>
        </w:rPr>
        <w:t>8.4</w:t>
      </w:r>
      <w:r w:rsidRPr="00740450">
        <w:rPr>
          <w:rFonts w:cs="Arial"/>
          <w:color w:val="000000"/>
          <w:sz w:val="22"/>
          <w:szCs w:val="22"/>
        </w:rPr>
        <w:tab/>
        <w:t xml:space="preserve">Organisations that contract facilities and services from third parties have procurement policies that ensure the safety of children and young people. </w:t>
      </w:r>
    </w:p>
    <w:p w:rsidR="00B120AA" w:rsidRPr="00740450" w:rsidRDefault="00B120AA" w:rsidP="00AA0859">
      <w:pPr>
        <w:shd w:val="clear" w:color="auto" w:fill="FFFFFF"/>
        <w:spacing w:before="0" w:after="0"/>
        <w:jc w:val="both"/>
        <w:rPr>
          <w:rFonts w:cs="Arial"/>
          <w:b/>
          <w:i/>
          <w:sz w:val="22"/>
          <w:szCs w:val="22"/>
        </w:rPr>
      </w:pPr>
      <w:r w:rsidRPr="00740450">
        <w:rPr>
          <w:rFonts w:cs="Arial"/>
          <w:b/>
          <w:i/>
          <w:sz w:val="22"/>
          <w:szCs w:val="22"/>
        </w:rPr>
        <w:t>Indicators that this principle is upheld:</w:t>
      </w:r>
    </w:p>
    <w:p w:rsidR="00A03C0E" w:rsidRPr="00740450" w:rsidRDefault="00B120AA" w:rsidP="00A03C0E">
      <w:pPr>
        <w:pStyle w:val="ListParagraph"/>
        <w:numPr>
          <w:ilvl w:val="0"/>
          <w:numId w:val="31"/>
        </w:numPr>
        <w:spacing w:before="0" w:after="0" w:line="276" w:lineRule="auto"/>
        <w:ind w:left="567"/>
        <w:rPr>
          <w:rFonts w:cs="Arial"/>
          <w:color w:val="000000"/>
          <w:sz w:val="22"/>
          <w:szCs w:val="22"/>
        </w:rPr>
      </w:pPr>
      <w:r w:rsidRPr="00740450">
        <w:rPr>
          <w:rFonts w:cs="Arial"/>
          <w:color w:val="000000"/>
          <w:sz w:val="22"/>
          <w:szCs w:val="22"/>
        </w:rPr>
        <w:t>The organisation’s risk management strategy addresses physical and online risks, including risks arising from child to child and adult to child interactions and the state and nature of physical spaces.</w:t>
      </w:r>
      <w:r w:rsidR="00A03C0E" w:rsidRPr="00740450">
        <w:rPr>
          <w:rFonts w:cs="Arial"/>
          <w:color w:val="000000"/>
          <w:sz w:val="22"/>
          <w:szCs w:val="22"/>
        </w:rPr>
        <w:t xml:space="preserve"> </w:t>
      </w:r>
    </w:p>
    <w:p w:rsidR="00A264C7" w:rsidRPr="00740450" w:rsidRDefault="00A03C0E" w:rsidP="00A03C0E">
      <w:pPr>
        <w:pStyle w:val="ListParagraph"/>
        <w:numPr>
          <w:ilvl w:val="0"/>
          <w:numId w:val="31"/>
        </w:numPr>
        <w:spacing w:before="0" w:after="0" w:line="276" w:lineRule="auto"/>
        <w:ind w:left="567"/>
        <w:rPr>
          <w:rFonts w:cs="Arial"/>
          <w:color w:val="000000"/>
          <w:sz w:val="22"/>
          <w:szCs w:val="22"/>
        </w:rPr>
      </w:pPr>
      <w:r w:rsidRPr="00740450">
        <w:rPr>
          <w:rFonts w:cs="Arial"/>
          <w:color w:val="000000"/>
          <w:sz w:val="22"/>
          <w:szCs w:val="22"/>
        </w:rPr>
        <w:t>The organisation’s policies promote the use of safe online applications for children and young people to learn, communicate and seek help.</w:t>
      </w:r>
    </w:p>
    <w:p w:rsidR="00B120AA" w:rsidRPr="00740450" w:rsidRDefault="00A264C7" w:rsidP="00A03C0E">
      <w:pPr>
        <w:pStyle w:val="ListParagraph"/>
        <w:numPr>
          <w:ilvl w:val="0"/>
          <w:numId w:val="31"/>
        </w:numPr>
        <w:spacing w:before="0" w:after="0" w:line="276" w:lineRule="auto"/>
        <w:ind w:left="567"/>
        <w:rPr>
          <w:rFonts w:cs="Arial"/>
          <w:color w:val="000000"/>
          <w:sz w:val="22"/>
          <w:szCs w:val="22"/>
        </w:rPr>
      </w:pPr>
      <w:r w:rsidRPr="00740450">
        <w:rPr>
          <w:rFonts w:cs="Arial"/>
          <w:color w:val="000000"/>
          <w:sz w:val="22"/>
          <w:szCs w:val="22"/>
        </w:rPr>
        <w:t xml:space="preserve">The organisation considers ways in which the physical environment might promote cultural safety. </w:t>
      </w:r>
    </w:p>
    <w:p w:rsidR="00B120AA" w:rsidRPr="00740450" w:rsidRDefault="00B120AA" w:rsidP="00A71747">
      <w:pPr>
        <w:pStyle w:val="ListParagraph"/>
        <w:numPr>
          <w:ilvl w:val="0"/>
          <w:numId w:val="31"/>
        </w:numPr>
        <w:spacing w:before="0" w:after="0" w:line="276" w:lineRule="auto"/>
        <w:ind w:left="567"/>
        <w:rPr>
          <w:rFonts w:cs="Arial"/>
          <w:color w:val="000000"/>
          <w:sz w:val="22"/>
          <w:szCs w:val="22"/>
        </w:rPr>
      </w:pPr>
      <w:r w:rsidRPr="00740450">
        <w:rPr>
          <w:rFonts w:cs="Arial"/>
          <w:color w:val="000000"/>
          <w:sz w:val="22"/>
          <w:szCs w:val="22"/>
        </w:rPr>
        <w:t xml:space="preserve">Staff and volunteers are proactive in identifying and mitigating physical and online risks. </w:t>
      </w:r>
    </w:p>
    <w:p w:rsidR="00B120AA" w:rsidRPr="00740450" w:rsidRDefault="00B120AA" w:rsidP="00A71747">
      <w:pPr>
        <w:pStyle w:val="ListParagraph"/>
        <w:numPr>
          <w:ilvl w:val="0"/>
          <w:numId w:val="31"/>
        </w:numPr>
        <w:spacing w:before="0" w:after="0" w:line="276" w:lineRule="auto"/>
        <w:ind w:left="567"/>
        <w:rPr>
          <w:rFonts w:cs="Arial"/>
          <w:color w:val="000000"/>
          <w:sz w:val="22"/>
          <w:szCs w:val="22"/>
        </w:rPr>
      </w:pPr>
      <w:r w:rsidRPr="00740450">
        <w:rPr>
          <w:rFonts w:cs="Arial"/>
          <w:color w:val="000000"/>
          <w:sz w:val="22"/>
          <w:szCs w:val="22"/>
        </w:rPr>
        <w:t>Staff and volunteers access and use online environments in line with the organisation’s Code of Conduct and relevant communication protocols.</w:t>
      </w:r>
    </w:p>
    <w:p w:rsidR="00A03C0E" w:rsidRPr="00740450" w:rsidRDefault="00B120AA" w:rsidP="002D1527">
      <w:pPr>
        <w:pStyle w:val="ListParagraph"/>
        <w:numPr>
          <w:ilvl w:val="0"/>
          <w:numId w:val="31"/>
        </w:numPr>
        <w:spacing w:before="0" w:after="0" w:line="276" w:lineRule="auto"/>
        <w:ind w:left="567"/>
        <w:rPr>
          <w:rFonts w:cs="Arial"/>
          <w:color w:val="000000"/>
          <w:sz w:val="22"/>
          <w:szCs w:val="22"/>
        </w:rPr>
      </w:pPr>
      <w:r w:rsidRPr="00740450">
        <w:rPr>
          <w:rFonts w:cs="Arial"/>
          <w:color w:val="000000"/>
          <w:sz w:val="22"/>
          <w:szCs w:val="22"/>
        </w:rPr>
        <w:t>Children and young people and their families are informed</w:t>
      </w:r>
      <w:r w:rsidR="00AA0859" w:rsidRPr="00740450">
        <w:rPr>
          <w:rFonts w:cs="Arial"/>
          <w:color w:val="000000"/>
          <w:sz w:val="22"/>
          <w:szCs w:val="22"/>
        </w:rPr>
        <w:t>,</w:t>
      </w:r>
      <w:r w:rsidRPr="00740450">
        <w:rPr>
          <w:rFonts w:cs="Arial"/>
          <w:color w:val="000000"/>
          <w:sz w:val="22"/>
          <w:szCs w:val="22"/>
        </w:rPr>
        <w:t xml:space="preserve"> </w:t>
      </w:r>
      <w:r w:rsidR="00AA0859" w:rsidRPr="00740450">
        <w:rPr>
          <w:rFonts w:cs="Arial"/>
          <w:color w:val="000000"/>
          <w:sz w:val="22"/>
          <w:szCs w:val="22"/>
        </w:rPr>
        <w:t xml:space="preserve">in culturally appropriate ways, </w:t>
      </w:r>
      <w:r w:rsidRPr="00740450">
        <w:rPr>
          <w:rFonts w:cs="Arial"/>
          <w:color w:val="000000"/>
          <w:sz w:val="22"/>
          <w:szCs w:val="22"/>
        </w:rPr>
        <w:t>about the use of the organisation’s technology and safety tools</w:t>
      </w:r>
      <w:r w:rsidR="0041430E">
        <w:rPr>
          <w:rFonts w:cs="Arial"/>
          <w:color w:val="000000"/>
          <w:sz w:val="22"/>
          <w:szCs w:val="22"/>
        </w:rPr>
        <w:t>.</w:t>
      </w:r>
      <w:bookmarkStart w:id="0" w:name="_GoBack"/>
      <w:bookmarkEnd w:id="0"/>
      <w:r w:rsidR="00A03C0E" w:rsidRPr="00740450">
        <w:rPr>
          <w:rFonts w:cs="Arial"/>
          <w:color w:val="000000"/>
          <w:sz w:val="22"/>
          <w:szCs w:val="22"/>
        </w:rPr>
        <w:t xml:space="preserve"> </w:t>
      </w:r>
    </w:p>
    <w:p w:rsidR="00B120AA" w:rsidRPr="00740450" w:rsidRDefault="00A03C0E" w:rsidP="002D1527">
      <w:pPr>
        <w:pStyle w:val="ListParagraph"/>
        <w:numPr>
          <w:ilvl w:val="0"/>
          <w:numId w:val="31"/>
        </w:numPr>
        <w:spacing w:before="0" w:after="0" w:line="276" w:lineRule="auto"/>
        <w:ind w:left="567"/>
        <w:rPr>
          <w:rFonts w:cs="Arial"/>
          <w:b/>
          <w:color w:val="000000"/>
          <w:sz w:val="22"/>
          <w:szCs w:val="22"/>
        </w:rPr>
      </w:pPr>
      <w:r w:rsidRPr="00740450">
        <w:rPr>
          <w:rFonts w:cs="Arial"/>
          <w:color w:val="000000"/>
          <w:sz w:val="22"/>
          <w:szCs w:val="22"/>
        </w:rPr>
        <w:t xml:space="preserve">Third party contractors for the provision of facilities and services have appropriate measures in place to ensure the safety and wellbeing of children and young people. </w:t>
      </w:r>
    </w:p>
    <w:p w:rsidR="001C1FD3" w:rsidRPr="00740450" w:rsidRDefault="001C1FD3" w:rsidP="001C1FD3">
      <w:pPr>
        <w:pStyle w:val="ListParagraph"/>
        <w:spacing w:before="0" w:after="0" w:line="276" w:lineRule="auto"/>
        <w:ind w:left="567"/>
        <w:rPr>
          <w:rFonts w:cs="Arial"/>
          <w:b/>
          <w:color w:val="000000"/>
          <w:sz w:val="22"/>
          <w:szCs w:val="22"/>
        </w:rPr>
      </w:pPr>
    </w:p>
    <w:p w:rsidR="00B120AA" w:rsidRPr="00740450" w:rsidRDefault="00B120AA" w:rsidP="00546839">
      <w:pPr>
        <w:pStyle w:val="Heading1"/>
        <w:jc w:val="left"/>
      </w:pPr>
      <w:r w:rsidRPr="00740450">
        <w:t xml:space="preserve">Principle 9:  </w:t>
      </w:r>
      <w:r w:rsidR="00AA0859" w:rsidRPr="00740450">
        <w:t>Implementation of national child safe principles is regularly reviewed and improved</w:t>
      </w:r>
      <w:r w:rsidRPr="00740450">
        <w:t xml:space="preserve">.  </w:t>
      </w:r>
    </w:p>
    <w:p w:rsidR="005A5F27" w:rsidRPr="00740450" w:rsidRDefault="005A5F27" w:rsidP="005A5F27">
      <w:pPr>
        <w:shd w:val="clear" w:color="auto" w:fill="FFFFFF"/>
        <w:spacing w:before="0" w:after="0" w:line="276" w:lineRule="auto"/>
        <w:rPr>
          <w:rFonts w:cs="Arial"/>
          <w:b/>
          <w:color w:val="365F91" w:themeColor="accent1" w:themeShade="BF"/>
          <w:sz w:val="28"/>
          <w:szCs w:val="28"/>
        </w:rPr>
      </w:pPr>
    </w:p>
    <w:p w:rsidR="00B120AA" w:rsidRPr="00740450" w:rsidRDefault="00B120AA" w:rsidP="00775325">
      <w:pPr>
        <w:spacing w:before="0" w:after="0" w:line="276" w:lineRule="auto"/>
        <w:jc w:val="center"/>
        <w:rPr>
          <w:rFonts w:cs="Arial"/>
          <w:b/>
          <w:i/>
          <w:color w:val="808080" w:themeColor="background1" w:themeShade="80"/>
          <w:sz w:val="26"/>
          <w:szCs w:val="26"/>
        </w:rPr>
      </w:pPr>
      <w:r w:rsidRPr="00740450">
        <w:rPr>
          <w:rFonts w:cs="Arial"/>
          <w:b/>
          <w:i/>
          <w:color w:val="808080" w:themeColor="background1" w:themeShade="80"/>
          <w:sz w:val="26"/>
          <w:szCs w:val="26"/>
        </w:rPr>
        <w:t>Article 29: Children’s education should help them use and develop their talents and abilities.  It should also help them learn to live peacefully, protect the environment and respect other people.</w:t>
      </w:r>
    </w:p>
    <w:p w:rsidR="00775325" w:rsidRPr="00740450" w:rsidRDefault="00775325" w:rsidP="00775325">
      <w:pPr>
        <w:spacing w:before="0" w:after="0" w:line="276" w:lineRule="auto"/>
        <w:jc w:val="center"/>
        <w:rPr>
          <w:rFonts w:cs="Arial"/>
          <w:b/>
          <w:i/>
          <w:color w:val="808080" w:themeColor="background1" w:themeShade="80"/>
          <w:sz w:val="22"/>
          <w:szCs w:val="22"/>
        </w:rPr>
      </w:pPr>
    </w:p>
    <w:p w:rsidR="00B120AA" w:rsidRPr="00740450" w:rsidRDefault="00B120AA" w:rsidP="005D4428">
      <w:pPr>
        <w:spacing w:before="0" w:line="276" w:lineRule="auto"/>
        <w:jc w:val="both"/>
        <w:rPr>
          <w:rFonts w:cs="Arial"/>
          <w:sz w:val="22"/>
          <w:szCs w:val="22"/>
        </w:rPr>
      </w:pPr>
      <w:r w:rsidRPr="00740450">
        <w:rPr>
          <w:rFonts w:cs="Arial"/>
          <w:sz w:val="22"/>
          <w:szCs w:val="22"/>
        </w:rPr>
        <w:t xml:space="preserve">This principle emphasises that child safe organisations seek to continuously improve their delivery of </w:t>
      </w:r>
      <w:r w:rsidR="00B04329" w:rsidRPr="00740450">
        <w:rPr>
          <w:rFonts w:cs="Arial"/>
          <w:sz w:val="22"/>
          <w:szCs w:val="22"/>
        </w:rPr>
        <w:t xml:space="preserve">child safe </w:t>
      </w:r>
      <w:r w:rsidRPr="00740450">
        <w:rPr>
          <w:rFonts w:cs="Arial"/>
          <w:sz w:val="22"/>
          <w:szCs w:val="22"/>
        </w:rPr>
        <w:t>services and their operations. They also conduct reviews to ensure that organisational policies and procedures</w:t>
      </w:r>
      <w:r w:rsidR="00B04329" w:rsidRPr="00740450">
        <w:rPr>
          <w:rFonts w:cs="Arial"/>
          <w:sz w:val="22"/>
          <w:szCs w:val="22"/>
        </w:rPr>
        <w:t>, including record keeping practices,</w:t>
      </w:r>
      <w:r w:rsidRPr="00740450">
        <w:rPr>
          <w:rFonts w:cs="Arial"/>
          <w:sz w:val="22"/>
          <w:szCs w:val="22"/>
        </w:rPr>
        <w:t xml:space="preserve"> are being implemented by staff and volunteers. The participation and involvement of staff, volunteers, children and young people, families and community mentors in these reviews will strengthen the organisation’s child safeguarding capacities. This includes the importance of reporting on the finding of reviews, and sharing good practice and learnings on a regular basis. Regular reviews ensure that organisations address new challenges or concerns that arise. </w:t>
      </w:r>
    </w:p>
    <w:p w:rsidR="00B120AA" w:rsidRPr="00740450" w:rsidRDefault="00B120AA" w:rsidP="005D4428">
      <w:pPr>
        <w:spacing w:before="0" w:after="180" w:line="276" w:lineRule="auto"/>
        <w:rPr>
          <w:rFonts w:cs="Arial"/>
          <w:sz w:val="22"/>
          <w:szCs w:val="22"/>
        </w:rPr>
      </w:pPr>
      <w:r w:rsidRPr="00740450">
        <w:rPr>
          <w:rFonts w:cs="Arial"/>
          <w:b/>
          <w:sz w:val="22"/>
          <w:szCs w:val="22"/>
        </w:rPr>
        <w:t>Key action areas:</w:t>
      </w:r>
    </w:p>
    <w:p w:rsidR="00B120AA" w:rsidRPr="00740450" w:rsidRDefault="00B120AA" w:rsidP="0047356D">
      <w:pPr>
        <w:spacing w:before="0" w:line="276" w:lineRule="auto"/>
        <w:ind w:left="567" w:hanging="567"/>
        <w:jc w:val="both"/>
        <w:rPr>
          <w:rFonts w:cs="Arial"/>
          <w:color w:val="000000"/>
          <w:sz w:val="22"/>
          <w:szCs w:val="22"/>
        </w:rPr>
      </w:pPr>
      <w:r w:rsidRPr="00740450">
        <w:rPr>
          <w:rFonts w:cs="Arial"/>
          <w:sz w:val="22"/>
          <w:szCs w:val="22"/>
        </w:rPr>
        <w:t>9.</w:t>
      </w:r>
      <w:r w:rsidRPr="00740450">
        <w:rPr>
          <w:rFonts w:cs="Arial"/>
          <w:color w:val="000000"/>
          <w:sz w:val="22"/>
          <w:szCs w:val="22"/>
        </w:rPr>
        <w:t>1</w:t>
      </w:r>
      <w:r w:rsidRPr="00740450">
        <w:rPr>
          <w:rFonts w:cs="Arial"/>
          <w:color w:val="000000"/>
          <w:sz w:val="22"/>
          <w:szCs w:val="22"/>
        </w:rPr>
        <w:tab/>
        <w:t xml:space="preserve">The organisation regularly reviews, evaluates and improves child safe practices. </w:t>
      </w:r>
    </w:p>
    <w:p w:rsidR="00B120AA" w:rsidRPr="00740450" w:rsidRDefault="00B120AA" w:rsidP="0047356D">
      <w:pPr>
        <w:spacing w:before="0" w:line="276" w:lineRule="auto"/>
        <w:ind w:left="567" w:hanging="567"/>
        <w:jc w:val="both"/>
        <w:rPr>
          <w:rFonts w:cs="Arial"/>
          <w:color w:val="000000"/>
          <w:sz w:val="22"/>
          <w:szCs w:val="22"/>
        </w:rPr>
      </w:pPr>
      <w:r w:rsidRPr="00740450">
        <w:rPr>
          <w:rFonts w:cs="Arial"/>
          <w:color w:val="000000"/>
          <w:sz w:val="22"/>
          <w:szCs w:val="22"/>
        </w:rPr>
        <w:t xml:space="preserve">9.2 </w:t>
      </w:r>
      <w:r w:rsidRPr="00740450">
        <w:rPr>
          <w:rFonts w:cs="Arial"/>
          <w:color w:val="000000"/>
          <w:sz w:val="22"/>
          <w:szCs w:val="22"/>
        </w:rPr>
        <w:tab/>
        <w:t xml:space="preserve">Complaints, concerns and safety incidents are analysed to identify causes and systemic failures to inform continuous improvement. </w:t>
      </w:r>
    </w:p>
    <w:p w:rsidR="00B120AA" w:rsidRPr="00740450" w:rsidRDefault="00B120AA" w:rsidP="0047356D">
      <w:pPr>
        <w:spacing w:before="0" w:line="276" w:lineRule="auto"/>
        <w:ind w:left="567" w:hanging="567"/>
        <w:jc w:val="both"/>
        <w:rPr>
          <w:rFonts w:cs="Arial"/>
          <w:color w:val="000000"/>
          <w:sz w:val="22"/>
          <w:szCs w:val="22"/>
        </w:rPr>
      </w:pPr>
      <w:r w:rsidRPr="00740450">
        <w:rPr>
          <w:rFonts w:cs="Arial"/>
          <w:color w:val="000000"/>
          <w:sz w:val="22"/>
          <w:szCs w:val="22"/>
        </w:rPr>
        <w:t xml:space="preserve">9.3 </w:t>
      </w:r>
      <w:r w:rsidRPr="00740450">
        <w:rPr>
          <w:rFonts w:cs="Arial"/>
          <w:color w:val="000000"/>
          <w:sz w:val="22"/>
          <w:szCs w:val="22"/>
        </w:rPr>
        <w:tab/>
        <w:t xml:space="preserve">The organisation reports on the findings of relevant reviews to staff and volunteers, community and families and children and young people.  </w:t>
      </w:r>
    </w:p>
    <w:p w:rsidR="005D4428" w:rsidRPr="00740450" w:rsidRDefault="005D4428" w:rsidP="005D4428">
      <w:pPr>
        <w:spacing w:before="0" w:after="0" w:line="276" w:lineRule="auto"/>
        <w:ind w:left="567" w:hanging="567"/>
        <w:jc w:val="both"/>
        <w:rPr>
          <w:rFonts w:cs="Arial"/>
          <w:color w:val="000000"/>
          <w:sz w:val="22"/>
          <w:szCs w:val="22"/>
        </w:rPr>
      </w:pPr>
    </w:p>
    <w:p w:rsidR="00B120AA" w:rsidRPr="00740450" w:rsidRDefault="00B120AA" w:rsidP="00A71747">
      <w:pPr>
        <w:shd w:val="clear" w:color="auto" w:fill="FFFFFF"/>
        <w:spacing w:before="0" w:after="180" w:line="276" w:lineRule="auto"/>
        <w:jc w:val="both"/>
        <w:rPr>
          <w:rFonts w:cs="Arial"/>
          <w:b/>
          <w:i/>
          <w:sz w:val="22"/>
          <w:szCs w:val="22"/>
        </w:rPr>
      </w:pPr>
      <w:r w:rsidRPr="00740450">
        <w:rPr>
          <w:rFonts w:cs="Arial"/>
          <w:b/>
          <w:i/>
          <w:sz w:val="22"/>
          <w:szCs w:val="22"/>
        </w:rPr>
        <w:t>Indicators that this principle is upheld:</w:t>
      </w:r>
    </w:p>
    <w:p w:rsidR="00B120AA" w:rsidRPr="00740450" w:rsidRDefault="00B120AA" w:rsidP="0047356D">
      <w:pPr>
        <w:pStyle w:val="ListParagraph"/>
        <w:numPr>
          <w:ilvl w:val="0"/>
          <w:numId w:val="31"/>
        </w:numPr>
        <w:spacing w:before="0" w:line="276" w:lineRule="auto"/>
        <w:ind w:left="567"/>
        <w:rPr>
          <w:rFonts w:cs="Arial"/>
          <w:color w:val="000000"/>
          <w:sz w:val="22"/>
          <w:szCs w:val="22"/>
        </w:rPr>
      </w:pPr>
      <w:r w:rsidRPr="00740450">
        <w:rPr>
          <w:rFonts w:cs="Arial"/>
          <w:color w:val="000000"/>
          <w:sz w:val="22"/>
          <w:szCs w:val="22"/>
        </w:rPr>
        <w:t>The organisation seeks the participation of children and young people, parents and community in its regular reviews of child safety and wellbeing policies</w:t>
      </w:r>
      <w:r w:rsidR="00843981" w:rsidRPr="00740450">
        <w:rPr>
          <w:rFonts w:cs="Arial"/>
          <w:color w:val="000000"/>
          <w:sz w:val="22"/>
          <w:szCs w:val="22"/>
        </w:rPr>
        <w:t>,</w:t>
      </w:r>
      <w:r w:rsidRPr="00740450">
        <w:rPr>
          <w:rFonts w:cs="Arial"/>
          <w:color w:val="000000"/>
          <w:sz w:val="22"/>
          <w:szCs w:val="22"/>
        </w:rPr>
        <w:t xml:space="preserve"> procedures</w:t>
      </w:r>
      <w:r w:rsidR="00843981" w:rsidRPr="00740450">
        <w:rPr>
          <w:rFonts w:cs="Arial"/>
          <w:color w:val="000000"/>
          <w:sz w:val="22"/>
          <w:szCs w:val="22"/>
        </w:rPr>
        <w:t xml:space="preserve"> and practices</w:t>
      </w:r>
      <w:r w:rsidRPr="00740450">
        <w:rPr>
          <w:rFonts w:cs="Arial"/>
          <w:color w:val="000000"/>
          <w:sz w:val="22"/>
          <w:szCs w:val="22"/>
        </w:rPr>
        <w:t xml:space="preserve">. </w:t>
      </w:r>
    </w:p>
    <w:p w:rsidR="00B120AA" w:rsidRPr="00740450" w:rsidRDefault="00B120AA" w:rsidP="0047356D">
      <w:pPr>
        <w:pStyle w:val="ListParagraph"/>
        <w:numPr>
          <w:ilvl w:val="0"/>
          <w:numId w:val="31"/>
        </w:numPr>
        <w:spacing w:before="0" w:line="276" w:lineRule="auto"/>
        <w:ind w:left="567"/>
        <w:rPr>
          <w:rFonts w:cs="Arial"/>
          <w:color w:val="000000"/>
          <w:sz w:val="22"/>
          <w:szCs w:val="22"/>
        </w:rPr>
      </w:pPr>
      <w:r w:rsidRPr="00740450">
        <w:rPr>
          <w:rFonts w:cs="Arial"/>
          <w:color w:val="000000"/>
          <w:sz w:val="22"/>
          <w:szCs w:val="22"/>
        </w:rPr>
        <w:t xml:space="preserve">Child safety and wellbeing indicators are included in documentation used for reviews. </w:t>
      </w:r>
    </w:p>
    <w:p w:rsidR="00B120AA" w:rsidRPr="00740450" w:rsidRDefault="00B120AA" w:rsidP="0047356D">
      <w:pPr>
        <w:pStyle w:val="ListParagraph"/>
        <w:numPr>
          <w:ilvl w:val="0"/>
          <w:numId w:val="31"/>
        </w:numPr>
        <w:spacing w:before="0" w:line="276" w:lineRule="auto"/>
        <w:ind w:left="567"/>
        <w:rPr>
          <w:rFonts w:cs="Arial"/>
          <w:color w:val="000000"/>
          <w:sz w:val="22"/>
          <w:szCs w:val="22"/>
        </w:rPr>
      </w:pPr>
      <w:r w:rsidRPr="00740450">
        <w:rPr>
          <w:rFonts w:cs="Arial"/>
          <w:color w:val="000000"/>
          <w:sz w:val="22"/>
          <w:szCs w:val="22"/>
        </w:rPr>
        <w:t xml:space="preserve">Review outcomes are considered and implemented to improve child safe practices. </w:t>
      </w:r>
    </w:p>
    <w:p w:rsidR="00965A5A" w:rsidRDefault="00B120AA" w:rsidP="009A25FC">
      <w:pPr>
        <w:pStyle w:val="ListParagraph"/>
        <w:numPr>
          <w:ilvl w:val="0"/>
          <w:numId w:val="31"/>
        </w:numPr>
        <w:spacing w:before="0" w:line="276" w:lineRule="auto"/>
        <w:ind w:left="567"/>
        <w:rPr>
          <w:rFonts w:cs="Arial"/>
          <w:color w:val="000000"/>
          <w:sz w:val="22"/>
          <w:szCs w:val="22"/>
        </w:rPr>
      </w:pPr>
      <w:r w:rsidRPr="00740450">
        <w:rPr>
          <w:rFonts w:cs="Arial"/>
          <w:color w:val="000000"/>
          <w:sz w:val="22"/>
          <w:szCs w:val="22"/>
        </w:rPr>
        <w:t xml:space="preserve">Regular analysis of complaints demonstrates improvement in child safe practices. </w:t>
      </w:r>
    </w:p>
    <w:p w:rsidR="00565466" w:rsidRPr="00965A5A" w:rsidRDefault="00965A5A" w:rsidP="00965A5A">
      <w:pPr>
        <w:spacing w:before="0" w:after="0"/>
        <w:rPr>
          <w:rFonts w:eastAsia="Times New Roman" w:cs="Arial"/>
          <w:color w:val="000000"/>
          <w:sz w:val="22"/>
          <w:szCs w:val="22"/>
        </w:rPr>
      </w:pPr>
      <w:r>
        <w:rPr>
          <w:rFonts w:cs="Arial"/>
          <w:color w:val="000000"/>
          <w:sz w:val="22"/>
          <w:szCs w:val="22"/>
        </w:rPr>
        <w:br w:type="page"/>
      </w:r>
    </w:p>
    <w:p w:rsidR="00216EFB" w:rsidRDefault="00216EFB" w:rsidP="00546839">
      <w:pPr>
        <w:pStyle w:val="Heading1"/>
        <w:jc w:val="left"/>
      </w:pPr>
    </w:p>
    <w:p w:rsidR="00B120AA" w:rsidRPr="00740450" w:rsidRDefault="009A25FC" w:rsidP="00546839">
      <w:pPr>
        <w:pStyle w:val="Heading1"/>
        <w:jc w:val="left"/>
      </w:pPr>
      <w:r>
        <w:t>Principle 1</w:t>
      </w:r>
      <w:r w:rsidR="00B120AA" w:rsidRPr="00740450">
        <w:t xml:space="preserve">0:  Policies and procedures document how the organisation is safe for children and young people. </w:t>
      </w:r>
    </w:p>
    <w:p w:rsidR="005A5F27" w:rsidRPr="00740450" w:rsidRDefault="005A5F27" w:rsidP="005A5F27">
      <w:pPr>
        <w:shd w:val="clear" w:color="auto" w:fill="FFFFFF"/>
        <w:spacing w:before="0" w:after="0" w:line="276" w:lineRule="auto"/>
        <w:rPr>
          <w:rFonts w:cs="Arial"/>
          <w:b/>
          <w:color w:val="365F91" w:themeColor="accent1" w:themeShade="BF"/>
          <w:sz w:val="28"/>
          <w:szCs w:val="28"/>
        </w:rPr>
      </w:pPr>
    </w:p>
    <w:p w:rsidR="00B120AA" w:rsidRPr="00740450" w:rsidRDefault="00B120AA" w:rsidP="00775325">
      <w:pPr>
        <w:spacing w:before="0" w:after="0" w:line="276" w:lineRule="auto"/>
        <w:jc w:val="center"/>
        <w:rPr>
          <w:rFonts w:cs="Arial"/>
          <w:b/>
          <w:i/>
          <w:color w:val="808080" w:themeColor="background1" w:themeShade="80"/>
          <w:sz w:val="26"/>
          <w:szCs w:val="26"/>
        </w:rPr>
      </w:pPr>
      <w:r w:rsidRPr="00740450">
        <w:rPr>
          <w:rFonts w:cs="Arial"/>
          <w:b/>
          <w:i/>
          <w:color w:val="808080" w:themeColor="background1" w:themeShade="80"/>
          <w:sz w:val="26"/>
          <w:szCs w:val="26"/>
        </w:rPr>
        <w:t>Article 4: Organisations have a responsibility to ensure children’s rights are protected.  They can help families to protect children’s rights and create an environment where children can grow and reach their potential.</w:t>
      </w:r>
    </w:p>
    <w:p w:rsidR="00775325" w:rsidRPr="00740450" w:rsidRDefault="00775325" w:rsidP="00775325">
      <w:pPr>
        <w:spacing w:before="0" w:after="0" w:line="276" w:lineRule="auto"/>
        <w:jc w:val="center"/>
        <w:rPr>
          <w:rFonts w:cs="Arial"/>
          <w:color w:val="808080" w:themeColor="background1" w:themeShade="80"/>
          <w:sz w:val="22"/>
          <w:szCs w:val="22"/>
        </w:rPr>
      </w:pPr>
    </w:p>
    <w:p w:rsidR="00B120AA" w:rsidRPr="00740450" w:rsidRDefault="00B120AA" w:rsidP="00775325">
      <w:pPr>
        <w:spacing w:before="0" w:after="0" w:line="276" w:lineRule="auto"/>
        <w:jc w:val="both"/>
        <w:rPr>
          <w:rFonts w:cs="Arial"/>
          <w:sz w:val="22"/>
          <w:szCs w:val="22"/>
        </w:rPr>
      </w:pPr>
      <w:r w:rsidRPr="00740450">
        <w:rPr>
          <w:rFonts w:cs="Arial"/>
          <w:sz w:val="22"/>
          <w:szCs w:val="22"/>
        </w:rPr>
        <w:t xml:space="preserve">This principle outlines the importance of organisations having a clearly documented child safety and wellbeing policy. This will ensure all stakeholders, including organisational staff and volunteers, children and young people and their families and carers, are aware of how the organisation is planning to meet its obligations to create an environment that is safe for children.  Partner agencies or organisations funded to provide services to children and young people should demonstrate adherence to child safety and wellbeing policies and practices. </w:t>
      </w:r>
    </w:p>
    <w:p w:rsidR="00B120AA" w:rsidRPr="00740450" w:rsidRDefault="00B120AA" w:rsidP="00775325">
      <w:pPr>
        <w:spacing w:line="276" w:lineRule="auto"/>
        <w:jc w:val="both"/>
        <w:rPr>
          <w:rFonts w:cs="Arial"/>
          <w:sz w:val="22"/>
          <w:szCs w:val="22"/>
        </w:rPr>
      </w:pPr>
      <w:r w:rsidRPr="00740450">
        <w:rPr>
          <w:rFonts w:cs="Arial"/>
          <w:sz w:val="22"/>
          <w:szCs w:val="22"/>
        </w:rPr>
        <w:t xml:space="preserve">Documenting policies and procedures ensures consistent application of child safe practices across the organisation.  It also enables organisations to examine, through review processes, adherence to child safety and wellbeing principles and practices. </w:t>
      </w:r>
    </w:p>
    <w:p w:rsidR="00B120AA" w:rsidRPr="00740450" w:rsidRDefault="00B120AA" w:rsidP="005D4428">
      <w:pPr>
        <w:spacing w:before="0" w:after="180" w:line="276" w:lineRule="auto"/>
        <w:jc w:val="both"/>
        <w:rPr>
          <w:rFonts w:cs="Arial"/>
          <w:b/>
          <w:sz w:val="22"/>
          <w:szCs w:val="22"/>
        </w:rPr>
      </w:pPr>
      <w:r w:rsidRPr="00740450">
        <w:rPr>
          <w:rFonts w:cs="Arial"/>
          <w:b/>
          <w:sz w:val="22"/>
          <w:szCs w:val="22"/>
        </w:rPr>
        <w:t>Key action areas:</w:t>
      </w:r>
    </w:p>
    <w:p w:rsidR="00B120AA" w:rsidRPr="00740450" w:rsidRDefault="00B120AA" w:rsidP="00BC44E9">
      <w:pPr>
        <w:spacing w:before="0" w:line="276" w:lineRule="auto"/>
        <w:ind w:left="567" w:hanging="567"/>
        <w:jc w:val="both"/>
        <w:rPr>
          <w:rFonts w:cs="Arial"/>
          <w:color w:val="000000"/>
          <w:sz w:val="22"/>
          <w:szCs w:val="22"/>
        </w:rPr>
      </w:pPr>
      <w:r w:rsidRPr="00740450">
        <w:rPr>
          <w:rFonts w:cs="Arial"/>
          <w:color w:val="000000"/>
          <w:sz w:val="22"/>
          <w:szCs w:val="22"/>
        </w:rPr>
        <w:t>10.1</w:t>
      </w:r>
      <w:r w:rsidRPr="00740450">
        <w:rPr>
          <w:rFonts w:cs="Arial"/>
          <w:color w:val="000000"/>
          <w:sz w:val="22"/>
          <w:szCs w:val="22"/>
        </w:rPr>
        <w:tab/>
        <w:t xml:space="preserve">Policies and procedures address all </w:t>
      </w:r>
      <w:r w:rsidR="00AA0859" w:rsidRPr="00740450">
        <w:rPr>
          <w:rFonts w:cs="Arial"/>
          <w:color w:val="000000"/>
          <w:sz w:val="22"/>
          <w:szCs w:val="22"/>
        </w:rPr>
        <w:t>nation</w:t>
      </w:r>
      <w:r w:rsidR="00106470" w:rsidRPr="00740450">
        <w:rPr>
          <w:rFonts w:cs="Arial"/>
          <w:color w:val="000000"/>
          <w:sz w:val="22"/>
          <w:szCs w:val="22"/>
        </w:rPr>
        <w:t>al</w:t>
      </w:r>
      <w:r w:rsidR="00AA0859" w:rsidRPr="00740450">
        <w:rPr>
          <w:rFonts w:cs="Arial"/>
          <w:color w:val="000000"/>
          <w:sz w:val="22"/>
          <w:szCs w:val="22"/>
        </w:rPr>
        <w:t xml:space="preserve"> child safe p</w:t>
      </w:r>
      <w:r w:rsidR="00A264C7" w:rsidRPr="00740450">
        <w:rPr>
          <w:rFonts w:cs="Arial"/>
          <w:color w:val="000000"/>
          <w:sz w:val="22"/>
          <w:szCs w:val="22"/>
        </w:rPr>
        <w:t>rinciples.</w:t>
      </w:r>
    </w:p>
    <w:p w:rsidR="00B120AA" w:rsidRPr="00740450" w:rsidRDefault="00B120AA" w:rsidP="00BC44E9">
      <w:pPr>
        <w:spacing w:before="0" w:line="276" w:lineRule="auto"/>
        <w:ind w:left="567" w:hanging="567"/>
        <w:jc w:val="both"/>
        <w:rPr>
          <w:rFonts w:cs="Arial"/>
          <w:color w:val="000000"/>
          <w:sz w:val="22"/>
          <w:szCs w:val="22"/>
        </w:rPr>
      </w:pPr>
      <w:r w:rsidRPr="00740450">
        <w:rPr>
          <w:rFonts w:cs="Arial"/>
          <w:color w:val="000000"/>
          <w:sz w:val="22"/>
          <w:szCs w:val="22"/>
        </w:rPr>
        <w:t>10.2</w:t>
      </w:r>
      <w:r w:rsidRPr="00740450">
        <w:rPr>
          <w:rFonts w:cs="Arial"/>
          <w:color w:val="000000"/>
          <w:sz w:val="22"/>
          <w:szCs w:val="22"/>
        </w:rPr>
        <w:tab/>
        <w:t xml:space="preserve">Policies and procedures are </w:t>
      </w:r>
      <w:r w:rsidR="00D05FB6" w:rsidRPr="00740450">
        <w:rPr>
          <w:rFonts w:cs="Arial"/>
          <w:color w:val="000000"/>
          <w:sz w:val="22"/>
          <w:szCs w:val="22"/>
        </w:rPr>
        <w:t>documented</w:t>
      </w:r>
      <w:r w:rsidRPr="00740450">
        <w:rPr>
          <w:rFonts w:cs="Arial"/>
          <w:color w:val="000000"/>
          <w:sz w:val="22"/>
          <w:szCs w:val="22"/>
        </w:rPr>
        <w:t xml:space="preserve"> </w:t>
      </w:r>
      <w:r w:rsidR="00A264C7" w:rsidRPr="00740450">
        <w:rPr>
          <w:rFonts w:cs="Arial"/>
          <w:color w:val="000000"/>
          <w:sz w:val="22"/>
          <w:szCs w:val="22"/>
        </w:rPr>
        <w:t xml:space="preserve">and </w:t>
      </w:r>
      <w:r w:rsidRPr="00740450">
        <w:rPr>
          <w:rFonts w:cs="Arial"/>
          <w:color w:val="000000"/>
          <w:sz w:val="22"/>
          <w:szCs w:val="22"/>
        </w:rPr>
        <w:t xml:space="preserve">easy to understand. </w:t>
      </w:r>
    </w:p>
    <w:p w:rsidR="00B120AA" w:rsidRPr="00740450" w:rsidRDefault="00B120AA" w:rsidP="00BC44E9">
      <w:pPr>
        <w:spacing w:before="0" w:line="276" w:lineRule="auto"/>
        <w:ind w:left="567" w:hanging="567"/>
        <w:jc w:val="both"/>
        <w:rPr>
          <w:rFonts w:cs="Arial"/>
          <w:color w:val="000000"/>
          <w:sz w:val="22"/>
          <w:szCs w:val="22"/>
        </w:rPr>
      </w:pPr>
      <w:r w:rsidRPr="00740450">
        <w:rPr>
          <w:rFonts w:cs="Arial"/>
          <w:color w:val="000000"/>
          <w:sz w:val="22"/>
          <w:szCs w:val="22"/>
        </w:rPr>
        <w:t>10.3</w:t>
      </w:r>
      <w:r w:rsidRPr="00740450">
        <w:rPr>
          <w:rFonts w:cs="Arial"/>
          <w:color w:val="000000"/>
          <w:sz w:val="22"/>
          <w:szCs w:val="22"/>
        </w:rPr>
        <w:tab/>
      </w:r>
      <w:r w:rsidR="00AA0859" w:rsidRPr="00740450">
        <w:rPr>
          <w:rFonts w:cs="Arial"/>
          <w:color w:val="000000"/>
          <w:sz w:val="22"/>
          <w:szCs w:val="22"/>
        </w:rPr>
        <w:t>Best practice models and s</w:t>
      </w:r>
      <w:r w:rsidR="00A264C7" w:rsidRPr="00740450">
        <w:rPr>
          <w:rFonts w:cs="Arial"/>
          <w:color w:val="000000"/>
          <w:sz w:val="22"/>
          <w:szCs w:val="22"/>
        </w:rPr>
        <w:t>takeholder consultation informs t</w:t>
      </w:r>
      <w:r w:rsidRPr="00740450">
        <w:rPr>
          <w:rFonts w:cs="Arial"/>
          <w:color w:val="000000"/>
          <w:sz w:val="22"/>
          <w:szCs w:val="22"/>
        </w:rPr>
        <w:t>he development of policies and procedures</w:t>
      </w:r>
      <w:r w:rsidR="00A264C7" w:rsidRPr="00740450">
        <w:rPr>
          <w:rFonts w:cs="Arial"/>
          <w:color w:val="000000"/>
          <w:sz w:val="22"/>
          <w:szCs w:val="22"/>
        </w:rPr>
        <w:t>.</w:t>
      </w:r>
    </w:p>
    <w:p w:rsidR="00B120AA" w:rsidRPr="00740450" w:rsidRDefault="00B120AA" w:rsidP="00BC44E9">
      <w:pPr>
        <w:spacing w:before="0" w:line="276" w:lineRule="auto"/>
        <w:ind w:left="567" w:hanging="567"/>
        <w:jc w:val="both"/>
        <w:rPr>
          <w:rFonts w:cs="Arial"/>
          <w:color w:val="000000"/>
          <w:sz w:val="22"/>
          <w:szCs w:val="22"/>
        </w:rPr>
      </w:pPr>
      <w:r w:rsidRPr="00740450">
        <w:rPr>
          <w:rFonts w:cs="Arial"/>
          <w:color w:val="000000"/>
          <w:sz w:val="22"/>
          <w:szCs w:val="22"/>
        </w:rPr>
        <w:t>10.4</w:t>
      </w:r>
      <w:r w:rsidRPr="00740450">
        <w:rPr>
          <w:rFonts w:cs="Arial"/>
          <w:color w:val="000000"/>
          <w:sz w:val="22"/>
          <w:szCs w:val="22"/>
        </w:rPr>
        <w:tab/>
        <w:t xml:space="preserve">Leaders champion and model compliance with policies and procedures. </w:t>
      </w:r>
    </w:p>
    <w:p w:rsidR="00B120AA" w:rsidRPr="00920801" w:rsidRDefault="00B120AA" w:rsidP="00920801">
      <w:pPr>
        <w:spacing w:before="0" w:line="276" w:lineRule="auto"/>
        <w:ind w:left="567" w:hanging="567"/>
        <w:jc w:val="both"/>
        <w:rPr>
          <w:rFonts w:cs="Arial"/>
          <w:color w:val="000000"/>
          <w:sz w:val="22"/>
          <w:szCs w:val="22"/>
        </w:rPr>
      </w:pPr>
      <w:r w:rsidRPr="00740450">
        <w:rPr>
          <w:rFonts w:cs="Arial"/>
          <w:color w:val="000000"/>
          <w:sz w:val="22"/>
          <w:szCs w:val="22"/>
        </w:rPr>
        <w:t>10.5</w:t>
      </w:r>
      <w:r w:rsidRPr="00740450">
        <w:rPr>
          <w:rFonts w:cs="Arial"/>
          <w:color w:val="000000"/>
          <w:sz w:val="22"/>
          <w:szCs w:val="22"/>
        </w:rPr>
        <w:tab/>
        <w:t xml:space="preserve">Staff and volunteers understand and implement policies and procedures. </w:t>
      </w:r>
    </w:p>
    <w:p w:rsidR="005D4428" w:rsidRPr="00740450" w:rsidRDefault="00B120AA" w:rsidP="005D4428">
      <w:pPr>
        <w:spacing w:before="0" w:after="180" w:line="276" w:lineRule="auto"/>
        <w:jc w:val="both"/>
        <w:rPr>
          <w:rFonts w:cs="Arial"/>
          <w:b/>
          <w:i/>
          <w:sz w:val="22"/>
          <w:szCs w:val="22"/>
        </w:rPr>
      </w:pPr>
      <w:r w:rsidRPr="00740450">
        <w:rPr>
          <w:rFonts w:cs="Arial"/>
          <w:b/>
          <w:i/>
          <w:sz w:val="22"/>
          <w:szCs w:val="22"/>
        </w:rPr>
        <w:t xml:space="preserve">Indicators that this principle is upheld: </w:t>
      </w:r>
    </w:p>
    <w:p w:rsidR="004301A8" w:rsidRPr="00740450" w:rsidRDefault="004301A8" w:rsidP="00A71747">
      <w:pPr>
        <w:pStyle w:val="ListParagraph"/>
        <w:numPr>
          <w:ilvl w:val="0"/>
          <w:numId w:val="31"/>
        </w:numPr>
        <w:spacing w:before="0" w:after="0" w:line="276" w:lineRule="auto"/>
        <w:ind w:left="567"/>
        <w:rPr>
          <w:rFonts w:cs="Arial"/>
          <w:color w:val="000000"/>
          <w:sz w:val="22"/>
          <w:szCs w:val="22"/>
        </w:rPr>
      </w:pPr>
      <w:r w:rsidRPr="00740450">
        <w:rPr>
          <w:rFonts w:cs="Arial"/>
          <w:color w:val="000000"/>
          <w:sz w:val="22"/>
          <w:szCs w:val="22"/>
        </w:rPr>
        <w:t xml:space="preserve">The organisation’s child safety and wellbeing policy is comprehensive to address all 10 National Child Safe Principles. </w:t>
      </w:r>
    </w:p>
    <w:p w:rsidR="00B120AA" w:rsidRPr="00740450" w:rsidRDefault="00A264C7" w:rsidP="00A71747">
      <w:pPr>
        <w:pStyle w:val="ListParagraph"/>
        <w:numPr>
          <w:ilvl w:val="0"/>
          <w:numId w:val="31"/>
        </w:numPr>
        <w:spacing w:before="0" w:after="0" w:line="276" w:lineRule="auto"/>
        <w:ind w:left="567"/>
        <w:rPr>
          <w:rFonts w:cs="Arial"/>
          <w:color w:val="000000"/>
          <w:sz w:val="22"/>
          <w:szCs w:val="22"/>
        </w:rPr>
      </w:pPr>
      <w:r w:rsidRPr="00740450">
        <w:rPr>
          <w:rFonts w:cs="Arial"/>
          <w:color w:val="000000"/>
          <w:sz w:val="22"/>
          <w:szCs w:val="22"/>
        </w:rPr>
        <w:t>The</w:t>
      </w:r>
      <w:r w:rsidR="00B120AA" w:rsidRPr="00740450">
        <w:rPr>
          <w:rFonts w:cs="Arial"/>
          <w:color w:val="000000"/>
          <w:sz w:val="22"/>
          <w:szCs w:val="22"/>
        </w:rPr>
        <w:t xml:space="preserve"> organisation’s child safety and wellbeing policy and procedures are documented </w:t>
      </w:r>
      <w:r w:rsidRPr="00740450">
        <w:rPr>
          <w:rFonts w:cs="Arial"/>
          <w:color w:val="000000"/>
          <w:sz w:val="22"/>
          <w:szCs w:val="22"/>
        </w:rPr>
        <w:t xml:space="preserve">in a language and format </w:t>
      </w:r>
      <w:r w:rsidR="004301A8" w:rsidRPr="00740450">
        <w:rPr>
          <w:rFonts w:cs="Arial"/>
          <w:color w:val="000000"/>
          <w:sz w:val="22"/>
          <w:szCs w:val="22"/>
        </w:rPr>
        <w:t xml:space="preserve">that is </w:t>
      </w:r>
      <w:r w:rsidRPr="00740450">
        <w:rPr>
          <w:rFonts w:cs="Arial"/>
          <w:color w:val="000000"/>
          <w:sz w:val="22"/>
          <w:szCs w:val="22"/>
        </w:rPr>
        <w:t xml:space="preserve">easily understood and accessible to staff, volunteers, families and children and young people. </w:t>
      </w:r>
    </w:p>
    <w:p w:rsidR="00B120AA" w:rsidRPr="00740450" w:rsidRDefault="00B120AA" w:rsidP="00A71747">
      <w:pPr>
        <w:pStyle w:val="ListParagraph"/>
        <w:numPr>
          <w:ilvl w:val="0"/>
          <w:numId w:val="31"/>
        </w:numPr>
        <w:spacing w:before="0" w:after="0" w:line="276" w:lineRule="auto"/>
        <w:ind w:left="567"/>
        <w:rPr>
          <w:rFonts w:cs="Arial"/>
          <w:color w:val="000000"/>
          <w:sz w:val="22"/>
          <w:szCs w:val="22"/>
        </w:rPr>
      </w:pPr>
      <w:r w:rsidRPr="00740450">
        <w:rPr>
          <w:rFonts w:cs="Arial"/>
          <w:color w:val="000000"/>
          <w:sz w:val="22"/>
          <w:szCs w:val="22"/>
        </w:rPr>
        <w:t xml:space="preserve">Audits of the organisation’s policies and procedures provide evidence of how the organisation </w:t>
      </w:r>
      <w:r w:rsidR="00FD006F" w:rsidRPr="00740450">
        <w:rPr>
          <w:rFonts w:cs="Arial"/>
          <w:color w:val="000000"/>
          <w:sz w:val="22"/>
          <w:szCs w:val="22"/>
        </w:rPr>
        <w:t>is child safe through its governance, leadership and culture.</w:t>
      </w:r>
      <w:r w:rsidR="004301A8" w:rsidRPr="00740450">
        <w:rPr>
          <w:rFonts w:cs="Arial"/>
          <w:color w:val="000000"/>
          <w:sz w:val="22"/>
          <w:szCs w:val="22"/>
        </w:rPr>
        <w:t xml:space="preserve"> </w:t>
      </w:r>
    </w:p>
    <w:p w:rsidR="00B120AA" w:rsidRPr="00740450" w:rsidRDefault="00B120AA" w:rsidP="00A71747">
      <w:pPr>
        <w:pStyle w:val="ListParagraph"/>
        <w:numPr>
          <w:ilvl w:val="0"/>
          <w:numId w:val="31"/>
        </w:numPr>
        <w:spacing w:before="0" w:after="0" w:line="276" w:lineRule="auto"/>
        <w:ind w:left="567"/>
        <w:rPr>
          <w:rFonts w:cs="Arial"/>
          <w:color w:val="000000"/>
          <w:sz w:val="22"/>
          <w:szCs w:val="22"/>
        </w:rPr>
      </w:pPr>
      <w:r w:rsidRPr="00740450">
        <w:rPr>
          <w:rFonts w:cs="Arial"/>
          <w:color w:val="000000"/>
          <w:sz w:val="22"/>
          <w:szCs w:val="22"/>
        </w:rPr>
        <w:t>Practice within the organisation is consistent across the board and compliant with child safe policies and procedures</w:t>
      </w:r>
      <w:r w:rsidR="00FD006F" w:rsidRPr="00740450">
        <w:rPr>
          <w:rFonts w:cs="Arial"/>
          <w:color w:val="000000"/>
          <w:sz w:val="22"/>
          <w:szCs w:val="22"/>
        </w:rPr>
        <w:t>,</w:t>
      </w:r>
      <w:r w:rsidR="004301A8" w:rsidRPr="00740450">
        <w:rPr>
          <w:rFonts w:cs="Arial"/>
          <w:color w:val="000000"/>
          <w:sz w:val="22"/>
          <w:szCs w:val="22"/>
        </w:rPr>
        <w:t xml:space="preserve"> including culturally safe work practices</w:t>
      </w:r>
      <w:r w:rsidRPr="00740450">
        <w:rPr>
          <w:rFonts w:cs="Arial"/>
          <w:color w:val="000000"/>
          <w:sz w:val="22"/>
          <w:szCs w:val="22"/>
        </w:rPr>
        <w:t xml:space="preserve">. </w:t>
      </w:r>
    </w:p>
    <w:p w:rsidR="00B120AA" w:rsidRPr="00740450" w:rsidRDefault="00B120AA" w:rsidP="00A71747">
      <w:pPr>
        <w:pStyle w:val="ListParagraph"/>
        <w:numPr>
          <w:ilvl w:val="0"/>
          <w:numId w:val="31"/>
        </w:numPr>
        <w:spacing w:before="0" w:after="0" w:line="276" w:lineRule="auto"/>
        <w:ind w:left="567"/>
        <w:rPr>
          <w:rFonts w:cs="Arial"/>
          <w:color w:val="000000"/>
          <w:sz w:val="22"/>
          <w:szCs w:val="22"/>
        </w:rPr>
      </w:pPr>
      <w:r w:rsidRPr="00740450">
        <w:rPr>
          <w:rFonts w:cs="Arial"/>
          <w:color w:val="000000"/>
          <w:sz w:val="22"/>
          <w:szCs w:val="22"/>
        </w:rPr>
        <w:t>Interviews or surveys of children and young people, families and community members demonstrate confidence and awareness of the organisation’s policies and procedures in promoting a child safe culture.</w:t>
      </w:r>
    </w:p>
    <w:p w:rsidR="00B120AA" w:rsidRDefault="00B120AA" w:rsidP="00B120AA">
      <w:pPr>
        <w:pStyle w:val="ListParagraph"/>
        <w:numPr>
          <w:ilvl w:val="0"/>
          <w:numId w:val="31"/>
        </w:numPr>
        <w:spacing w:before="0" w:after="0" w:line="276" w:lineRule="auto"/>
        <w:ind w:left="567"/>
        <w:rPr>
          <w:rFonts w:cs="Arial"/>
          <w:color w:val="000000"/>
          <w:sz w:val="22"/>
          <w:szCs w:val="22"/>
        </w:rPr>
      </w:pPr>
      <w:r w:rsidRPr="00740450">
        <w:rPr>
          <w:rFonts w:cs="Arial"/>
          <w:color w:val="000000"/>
          <w:sz w:val="22"/>
          <w:szCs w:val="22"/>
        </w:rPr>
        <w:t>Surveys of executive, staff and volunteers demonstrate high levels of understanding of policies, procedural and practice requirements of the organisation.</w:t>
      </w:r>
    </w:p>
    <w:p w:rsidR="00A411E5" w:rsidRPr="00740450" w:rsidRDefault="00A411E5">
      <w:pPr>
        <w:spacing w:before="0" w:after="0"/>
        <w:rPr>
          <w:rFonts w:cs="Arial"/>
        </w:rPr>
      </w:pPr>
    </w:p>
    <w:p w:rsidR="00B120AA" w:rsidRPr="00740450" w:rsidRDefault="00B120AA" w:rsidP="00B120AA">
      <w:pPr>
        <w:spacing w:before="0" w:after="0"/>
        <w:jc w:val="both"/>
        <w:rPr>
          <w:rFonts w:cs="Arial"/>
        </w:rPr>
      </w:pPr>
    </w:p>
    <w:p w:rsidR="00B120AA" w:rsidRPr="00740450" w:rsidRDefault="00B120AA" w:rsidP="00B120AA">
      <w:pPr>
        <w:spacing w:before="0" w:after="0"/>
        <w:jc w:val="both"/>
        <w:rPr>
          <w:rFonts w:cs="Arial"/>
        </w:rPr>
      </w:pPr>
    </w:p>
    <w:p w:rsidR="00B120AA" w:rsidRPr="00740450" w:rsidRDefault="00B120AA" w:rsidP="00B120AA">
      <w:pPr>
        <w:spacing w:before="0" w:after="0"/>
        <w:jc w:val="both"/>
        <w:rPr>
          <w:rFonts w:cs="Arial"/>
        </w:rPr>
      </w:pPr>
    </w:p>
    <w:p w:rsidR="00B120AA" w:rsidRPr="00740450" w:rsidRDefault="00B120AA" w:rsidP="00B120AA">
      <w:pPr>
        <w:spacing w:before="0" w:after="0"/>
        <w:jc w:val="both"/>
        <w:rPr>
          <w:rFonts w:cs="Arial"/>
        </w:rPr>
      </w:pPr>
    </w:p>
    <w:p w:rsidR="00B120AA" w:rsidRPr="00740450" w:rsidRDefault="00B120AA" w:rsidP="00B120AA">
      <w:pPr>
        <w:spacing w:before="0" w:after="0"/>
        <w:jc w:val="both"/>
        <w:rPr>
          <w:rFonts w:cs="Arial"/>
        </w:rPr>
      </w:pPr>
    </w:p>
    <w:p w:rsidR="00B120AA" w:rsidRPr="00740450" w:rsidRDefault="00B120AA" w:rsidP="00B120AA">
      <w:pPr>
        <w:spacing w:before="0" w:after="0"/>
        <w:jc w:val="both"/>
        <w:rPr>
          <w:rFonts w:cs="Arial"/>
        </w:rPr>
      </w:pPr>
      <w:r w:rsidRPr="00740450">
        <w:rPr>
          <w:rFonts w:cs="Arial"/>
        </w:rPr>
        <w:t>The Australian Human Rights Commission has been engaged by the Commonwealth Department of Social Services to lead the work on the National Principles for Child Safe Organisations.  The goal is to build cultures in all organisational settings to advance the safety and wellbeing of children and young people.</w:t>
      </w:r>
    </w:p>
    <w:p w:rsidR="00B120AA" w:rsidRPr="00740450" w:rsidRDefault="00B120AA" w:rsidP="00B120AA">
      <w:pPr>
        <w:spacing w:before="0" w:after="0"/>
        <w:jc w:val="both"/>
        <w:rPr>
          <w:rFonts w:cs="Arial"/>
          <w:b/>
          <w:color w:val="365F91" w:themeColor="accent1" w:themeShade="BF"/>
        </w:rPr>
      </w:pPr>
    </w:p>
    <w:p w:rsidR="00B120AA" w:rsidRPr="00740450" w:rsidRDefault="00B120AA" w:rsidP="00B120AA">
      <w:pPr>
        <w:spacing w:before="0" w:after="0"/>
        <w:jc w:val="both"/>
        <w:rPr>
          <w:rFonts w:cs="Arial"/>
        </w:rPr>
      </w:pPr>
      <w:r w:rsidRPr="00740450">
        <w:rPr>
          <w:rFonts w:cs="Arial"/>
        </w:rPr>
        <w:t xml:space="preserve">Community Services Ministers from all jurisdictions agreed to this work as part of the </w:t>
      </w:r>
      <w:hyperlink r:id="rId13" w:history="1">
        <w:r w:rsidRPr="00740450">
          <w:rPr>
            <w:rStyle w:val="Hyperlink"/>
            <w:rFonts w:cs="Arial"/>
            <w:i/>
          </w:rPr>
          <w:t>National Framework for Protecting Australia’s Children Third Action Plan (2015-2018).</w:t>
        </w:r>
      </w:hyperlink>
      <w:r w:rsidRPr="00740450">
        <w:rPr>
          <w:rFonts w:cs="Arial"/>
          <w:i/>
        </w:rPr>
        <w:t xml:space="preserve"> </w:t>
      </w:r>
    </w:p>
    <w:p w:rsidR="00B120AA" w:rsidRPr="00740450" w:rsidRDefault="00B120AA" w:rsidP="00B120AA">
      <w:pPr>
        <w:spacing w:before="0" w:after="0"/>
        <w:jc w:val="both"/>
        <w:rPr>
          <w:rFonts w:cs="Arial"/>
        </w:rPr>
      </w:pPr>
    </w:p>
    <w:p w:rsidR="00B120AA" w:rsidRPr="00740450" w:rsidRDefault="004301A8" w:rsidP="00B120AA">
      <w:pPr>
        <w:spacing w:before="0" w:after="0"/>
        <w:jc w:val="both"/>
        <w:rPr>
          <w:rFonts w:cs="Arial"/>
        </w:rPr>
      </w:pPr>
      <w:r w:rsidRPr="00740450">
        <w:rPr>
          <w:rFonts w:cs="Arial"/>
        </w:rPr>
        <w:t xml:space="preserve">Work continues with national sector organisations in the implementation of the National Principles and development of related resources. </w:t>
      </w:r>
    </w:p>
    <w:p w:rsidR="00B120AA" w:rsidRPr="00740450" w:rsidRDefault="00B120AA" w:rsidP="00B120AA">
      <w:pPr>
        <w:spacing w:before="0" w:line="276" w:lineRule="auto"/>
        <w:rPr>
          <w:rFonts w:cs="Arial"/>
        </w:rPr>
      </w:pPr>
    </w:p>
    <w:p w:rsidR="00B120AA" w:rsidRPr="00740450" w:rsidRDefault="00B120AA" w:rsidP="00B120AA">
      <w:pPr>
        <w:spacing w:before="0" w:line="276" w:lineRule="auto"/>
        <w:rPr>
          <w:rFonts w:cs="Arial"/>
        </w:rPr>
      </w:pPr>
    </w:p>
    <w:p w:rsidR="00B120AA" w:rsidRPr="00740450" w:rsidRDefault="00B120AA" w:rsidP="00B120AA">
      <w:pPr>
        <w:spacing w:before="0" w:line="276" w:lineRule="auto"/>
        <w:rPr>
          <w:rFonts w:cs="Arial"/>
          <w:color w:val="1F497D"/>
          <w:sz w:val="22"/>
          <w:szCs w:val="22"/>
        </w:rPr>
      </w:pPr>
      <w:r w:rsidRPr="00740450">
        <w:rPr>
          <w:rFonts w:cs="Arial"/>
        </w:rPr>
        <w:t xml:space="preserve">For more information on Child Safe Organisations please go to: </w:t>
      </w:r>
      <w:hyperlink r:id="rId14" w:history="1">
        <w:r w:rsidRPr="00740450">
          <w:rPr>
            <w:rStyle w:val="Hyperlink"/>
            <w:rFonts w:cs="Arial"/>
          </w:rPr>
          <w:t>https://www.humanrights.gov.au/child-safe</w:t>
        </w:r>
      </w:hyperlink>
      <w:r w:rsidRPr="00740450">
        <w:rPr>
          <w:rFonts w:cs="Arial"/>
          <w:color w:val="1F497D"/>
          <w:sz w:val="22"/>
          <w:szCs w:val="22"/>
        </w:rPr>
        <w:t xml:space="preserve"> </w:t>
      </w:r>
    </w:p>
    <w:p w:rsidR="00B120AA" w:rsidRPr="00740450" w:rsidRDefault="00B120AA" w:rsidP="00B120AA">
      <w:pPr>
        <w:spacing w:before="0" w:line="276" w:lineRule="auto"/>
        <w:rPr>
          <w:rFonts w:cs="Arial"/>
        </w:rPr>
      </w:pPr>
      <w:r w:rsidRPr="00740450">
        <w:rPr>
          <w:rFonts w:cs="Arial"/>
        </w:rPr>
        <w:t xml:space="preserve">Contact: </w:t>
      </w:r>
      <w:hyperlink r:id="rId15" w:history="1">
        <w:r w:rsidRPr="00740450">
          <w:rPr>
            <w:rStyle w:val="Hyperlink"/>
            <w:rFonts w:cs="Arial"/>
          </w:rPr>
          <w:t>childsafe@humanrights.gov.au</w:t>
        </w:r>
      </w:hyperlink>
      <w:r w:rsidRPr="00740450">
        <w:rPr>
          <w:rFonts w:cs="Arial"/>
        </w:rPr>
        <w:t xml:space="preserve"> </w:t>
      </w:r>
    </w:p>
    <w:p w:rsidR="00B120AA" w:rsidRPr="00740450" w:rsidRDefault="00B120AA" w:rsidP="00B120AA">
      <w:pPr>
        <w:spacing w:before="0" w:after="0"/>
        <w:rPr>
          <w:rFonts w:cs="Arial"/>
          <w:b/>
          <w:color w:val="365F91" w:themeColor="accent1" w:themeShade="BF"/>
        </w:rPr>
      </w:pPr>
      <w:proofErr w:type="gramStart"/>
      <w:r w:rsidRPr="00740450">
        <w:rPr>
          <w:rFonts w:cs="Arial"/>
          <w:b/>
          <w:color w:val="365F91" w:themeColor="accent1" w:themeShade="BF"/>
        </w:rPr>
        <w:t>or</w:t>
      </w:r>
      <w:proofErr w:type="gramEnd"/>
      <w:r w:rsidRPr="00740450">
        <w:rPr>
          <w:rFonts w:cs="Arial"/>
          <w:b/>
          <w:color w:val="365F91" w:themeColor="accent1" w:themeShade="BF"/>
        </w:rPr>
        <w:t xml:space="preserve"> follow the National Children’s Commissioner, Megan Mitchell. </w:t>
      </w:r>
    </w:p>
    <w:p w:rsidR="00B120AA" w:rsidRPr="00740450" w:rsidRDefault="00B120AA" w:rsidP="00B120AA">
      <w:pPr>
        <w:spacing w:before="0" w:after="0"/>
        <w:rPr>
          <w:rFonts w:cs="Arial"/>
          <w:b/>
          <w:color w:val="365F91" w:themeColor="accent1" w:themeShade="BF"/>
        </w:rPr>
      </w:pPr>
    </w:p>
    <w:p w:rsidR="00B120AA" w:rsidRPr="00740450" w:rsidRDefault="00B120AA" w:rsidP="00B120AA">
      <w:pPr>
        <w:spacing w:before="0" w:after="0"/>
        <w:rPr>
          <w:rFonts w:cs="Arial"/>
          <w:b/>
          <w:color w:val="365F91" w:themeColor="accent1" w:themeShade="BF"/>
        </w:rPr>
      </w:pPr>
    </w:p>
    <w:p w:rsidR="00B120AA" w:rsidRPr="00740450" w:rsidRDefault="00B120AA" w:rsidP="00B120AA">
      <w:pPr>
        <w:spacing w:before="0" w:after="0"/>
        <w:rPr>
          <w:rFonts w:cs="Arial"/>
          <w:b/>
          <w:color w:val="365F91" w:themeColor="accent1" w:themeShade="BF"/>
        </w:rPr>
      </w:pPr>
      <w:r w:rsidRPr="00740450">
        <w:rPr>
          <w:rFonts w:cs="Arial"/>
          <w:b/>
          <w:noProof/>
          <w:color w:val="365F91" w:themeColor="accent1" w:themeShade="BF"/>
        </w:rPr>
        <w:drawing>
          <wp:inline distT="0" distB="0" distL="0" distR="0" wp14:anchorId="558284D1" wp14:editId="0B2E19A0">
            <wp:extent cx="421595" cy="418727"/>
            <wp:effectExtent l="0" t="0" r="0" b="635"/>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6"/>
                    <a:stretch>
                      <a:fillRect/>
                    </a:stretch>
                  </pic:blipFill>
                  <pic:spPr>
                    <a:xfrm>
                      <a:off x="0" y="0"/>
                      <a:ext cx="421595" cy="418727"/>
                    </a:xfrm>
                    <a:prstGeom prst="rect">
                      <a:avLst/>
                    </a:prstGeom>
                  </pic:spPr>
                </pic:pic>
              </a:graphicData>
            </a:graphic>
          </wp:inline>
        </w:drawing>
      </w:r>
      <w:r w:rsidRPr="00740450">
        <w:rPr>
          <w:rFonts w:cs="Arial"/>
          <w:b/>
          <w:color w:val="365F91" w:themeColor="accent1" w:themeShade="BF"/>
        </w:rPr>
        <w:tab/>
      </w:r>
      <w:r w:rsidRPr="00740450">
        <w:rPr>
          <w:rFonts w:cs="Arial"/>
          <w:b/>
          <w:color w:val="365F91" w:themeColor="accent1" w:themeShade="BF"/>
        </w:rPr>
        <w:tab/>
      </w:r>
      <w:hyperlink r:id="rId17" w:history="1">
        <w:r w:rsidRPr="00740450">
          <w:rPr>
            <w:rStyle w:val="Hyperlink"/>
            <w:rFonts w:cs="Arial"/>
            <w:b/>
          </w:rPr>
          <w:t>MeganM4Kids@twitter.com</w:t>
        </w:r>
      </w:hyperlink>
    </w:p>
    <w:p w:rsidR="00B120AA" w:rsidRPr="00740450" w:rsidRDefault="00B120AA" w:rsidP="00B120AA">
      <w:pPr>
        <w:spacing w:before="0" w:after="0"/>
        <w:rPr>
          <w:rFonts w:cs="Arial"/>
          <w:b/>
          <w:color w:val="365F91" w:themeColor="accent1" w:themeShade="BF"/>
        </w:rPr>
      </w:pPr>
    </w:p>
    <w:p w:rsidR="00B120AA" w:rsidRPr="00740450" w:rsidRDefault="00B120AA" w:rsidP="00B120AA">
      <w:pPr>
        <w:spacing w:before="0" w:after="0"/>
        <w:rPr>
          <w:rFonts w:cs="Arial"/>
          <w:b/>
          <w:color w:val="365F91" w:themeColor="accent1" w:themeShade="BF"/>
        </w:rPr>
      </w:pPr>
      <w:r w:rsidRPr="00740450">
        <w:rPr>
          <w:rFonts w:cs="Arial"/>
          <w:b/>
          <w:noProof/>
          <w:color w:val="365F91" w:themeColor="accent1" w:themeShade="BF"/>
        </w:rPr>
        <w:drawing>
          <wp:inline distT="0" distB="0" distL="0" distR="0" wp14:anchorId="0299BE7C" wp14:editId="5F2D46BA">
            <wp:extent cx="402371" cy="402371"/>
            <wp:effectExtent l="0" t="0" r="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8"/>
                    <a:stretch>
                      <a:fillRect/>
                    </a:stretch>
                  </pic:blipFill>
                  <pic:spPr>
                    <a:xfrm>
                      <a:off x="0" y="0"/>
                      <a:ext cx="402371" cy="402371"/>
                    </a:xfrm>
                    <a:prstGeom prst="rect">
                      <a:avLst/>
                    </a:prstGeom>
                  </pic:spPr>
                </pic:pic>
              </a:graphicData>
            </a:graphic>
          </wp:inline>
        </w:drawing>
      </w:r>
      <w:r w:rsidRPr="00740450">
        <w:rPr>
          <w:rFonts w:cs="Arial"/>
          <w:b/>
          <w:color w:val="365F91" w:themeColor="accent1" w:themeShade="BF"/>
        </w:rPr>
        <w:tab/>
      </w:r>
      <w:r w:rsidRPr="00740450">
        <w:rPr>
          <w:rFonts w:cs="Arial"/>
          <w:b/>
          <w:color w:val="365F91" w:themeColor="accent1" w:themeShade="BF"/>
        </w:rPr>
        <w:tab/>
      </w:r>
      <w:hyperlink r:id="rId19" w:history="1">
        <w:r w:rsidRPr="00740450">
          <w:rPr>
            <w:rStyle w:val="Hyperlink"/>
            <w:rFonts w:cs="Arial"/>
            <w:b/>
          </w:rPr>
          <w:t>www.facebook.com/MeganM4Kids</w:t>
        </w:r>
      </w:hyperlink>
    </w:p>
    <w:p w:rsidR="00B120AA" w:rsidRPr="00740450" w:rsidRDefault="00B120AA" w:rsidP="00B120AA">
      <w:pPr>
        <w:spacing w:before="0" w:after="0"/>
        <w:rPr>
          <w:rFonts w:cs="Arial"/>
          <w:b/>
          <w:color w:val="365F91" w:themeColor="accent1" w:themeShade="BF"/>
        </w:rPr>
      </w:pPr>
    </w:p>
    <w:p w:rsidR="00B120AA" w:rsidRPr="00740450" w:rsidRDefault="00B120AA" w:rsidP="00B120AA">
      <w:pPr>
        <w:spacing w:before="0" w:after="0"/>
        <w:rPr>
          <w:rFonts w:cs="Arial"/>
          <w:b/>
          <w:color w:val="365F91" w:themeColor="accent1" w:themeShade="BF"/>
        </w:rPr>
      </w:pPr>
      <w:r w:rsidRPr="00740450">
        <w:rPr>
          <w:rFonts w:cs="Arial"/>
          <w:b/>
          <w:noProof/>
          <w:color w:val="365F91" w:themeColor="accent1" w:themeShade="BF"/>
        </w:rPr>
        <w:drawing>
          <wp:inline distT="0" distB="0" distL="0" distR="0" wp14:anchorId="66FF49CD" wp14:editId="6ABF3475">
            <wp:extent cx="389303" cy="389303"/>
            <wp:effectExtent l="0" t="0" r="0" b="0"/>
            <wp:docPr id="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0"/>
                    <a:stretch>
                      <a:fillRect/>
                    </a:stretch>
                  </pic:blipFill>
                  <pic:spPr>
                    <a:xfrm>
                      <a:off x="0" y="0"/>
                      <a:ext cx="389303" cy="389303"/>
                    </a:xfrm>
                    <a:prstGeom prst="rect">
                      <a:avLst/>
                    </a:prstGeom>
                  </pic:spPr>
                </pic:pic>
              </a:graphicData>
            </a:graphic>
          </wp:inline>
        </w:drawing>
      </w:r>
      <w:r w:rsidRPr="00740450">
        <w:rPr>
          <w:rFonts w:cs="Arial"/>
          <w:b/>
          <w:color w:val="365F91" w:themeColor="accent1" w:themeShade="BF"/>
        </w:rPr>
        <w:tab/>
      </w:r>
      <w:r w:rsidRPr="00740450">
        <w:rPr>
          <w:rFonts w:cs="Arial"/>
          <w:b/>
          <w:color w:val="365F91" w:themeColor="accent1" w:themeShade="BF"/>
        </w:rPr>
        <w:tab/>
      </w:r>
      <w:hyperlink r:id="rId21" w:history="1">
        <w:r w:rsidRPr="00740450">
          <w:rPr>
            <w:rStyle w:val="Hyperlink"/>
            <w:rFonts w:cs="Arial"/>
            <w:b/>
          </w:rPr>
          <w:t>www.instagram.com/Scout4kids</w:t>
        </w:r>
      </w:hyperlink>
    </w:p>
    <w:p w:rsidR="00B120AA" w:rsidRPr="00740450" w:rsidRDefault="00B120AA" w:rsidP="00B120AA">
      <w:pPr>
        <w:spacing w:before="0" w:after="0"/>
        <w:rPr>
          <w:rFonts w:cs="Arial"/>
          <w:b/>
          <w:color w:val="365F91" w:themeColor="accent1" w:themeShade="BF"/>
        </w:rPr>
      </w:pPr>
    </w:p>
    <w:p w:rsidR="00B120AA" w:rsidRPr="00740450" w:rsidRDefault="00B120AA" w:rsidP="00B120AA">
      <w:pPr>
        <w:spacing w:before="0" w:after="0"/>
        <w:rPr>
          <w:rFonts w:cs="Arial"/>
          <w:b/>
          <w:color w:val="365F91" w:themeColor="accent1" w:themeShade="BF"/>
        </w:rPr>
      </w:pPr>
    </w:p>
    <w:p w:rsidR="00B120AA" w:rsidRPr="00740450" w:rsidRDefault="00B120AA" w:rsidP="00B120AA">
      <w:pPr>
        <w:spacing w:before="0" w:after="0"/>
        <w:rPr>
          <w:rFonts w:cs="Arial"/>
          <w:b/>
          <w:color w:val="365F91" w:themeColor="accent1" w:themeShade="BF"/>
        </w:rPr>
      </w:pPr>
    </w:p>
    <w:p w:rsidR="00B120AA" w:rsidRPr="00740450" w:rsidRDefault="00B120AA" w:rsidP="00B120AA">
      <w:pPr>
        <w:spacing w:before="0" w:after="0"/>
        <w:rPr>
          <w:rFonts w:cs="Arial"/>
          <w:b/>
          <w:color w:val="365F91" w:themeColor="accent1" w:themeShade="BF"/>
        </w:rPr>
      </w:pPr>
    </w:p>
    <w:p w:rsidR="00B120AA" w:rsidRPr="00740450" w:rsidRDefault="00B120AA" w:rsidP="00B120AA">
      <w:pPr>
        <w:spacing w:before="0" w:after="0"/>
        <w:rPr>
          <w:rFonts w:cs="Arial"/>
          <w:b/>
          <w:color w:val="365F91" w:themeColor="accent1" w:themeShade="BF"/>
        </w:rPr>
      </w:pPr>
    </w:p>
    <w:p w:rsidR="00B120AA" w:rsidRPr="00740450" w:rsidRDefault="00B120AA" w:rsidP="00B120AA">
      <w:pPr>
        <w:spacing w:before="0" w:after="0"/>
        <w:rPr>
          <w:rFonts w:cs="Arial"/>
          <w:b/>
          <w:color w:val="365F91" w:themeColor="accent1" w:themeShade="BF"/>
        </w:rPr>
      </w:pPr>
    </w:p>
    <w:p w:rsidR="00B120AA" w:rsidRPr="00740450" w:rsidRDefault="00B120AA" w:rsidP="00B120AA">
      <w:pPr>
        <w:spacing w:before="0" w:after="0"/>
        <w:rPr>
          <w:rFonts w:cs="Arial"/>
          <w:b/>
          <w:color w:val="365F91" w:themeColor="accent1" w:themeShade="BF"/>
        </w:rPr>
      </w:pPr>
    </w:p>
    <w:p w:rsidR="00B120AA" w:rsidRPr="00740450" w:rsidRDefault="00B120AA" w:rsidP="00B120AA">
      <w:pPr>
        <w:spacing w:before="0" w:after="0"/>
        <w:rPr>
          <w:rFonts w:cs="Arial"/>
          <w:b/>
          <w:color w:val="365F91" w:themeColor="accent1" w:themeShade="BF"/>
        </w:rPr>
      </w:pPr>
    </w:p>
    <w:p w:rsidR="00B120AA" w:rsidRPr="00740450" w:rsidRDefault="00B120AA" w:rsidP="00B120AA">
      <w:pPr>
        <w:spacing w:before="0" w:after="0"/>
        <w:rPr>
          <w:rFonts w:cs="Arial"/>
          <w:b/>
          <w:color w:val="365F91" w:themeColor="accent1" w:themeShade="BF"/>
        </w:rPr>
      </w:pPr>
    </w:p>
    <w:p w:rsidR="00B120AA" w:rsidRPr="00740450" w:rsidRDefault="00B120AA" w:rsidP="00B120AA">
      <w:pPr>
        <w:spacing w:before="0" w:after="0"/>
        <w:rPr>
          <w:rFonts w:cs="Arial"/>
          <w:b/>
          <w:color w:val="365F91" w:themeColor="accent1" w:themeShade="BF"/>
        </w:rPr>
      </w:pPr>
    </w:p>
    <w:p w:rsidR="00B120AA" w:rsidRPr="00740450" w:rsidRDefault="00B120AA" w:rsidP="00B120AA">
      <w:pPr>
        <w:spacing w:before="0" w:after="0"/>
        <w:rPr>
          <w:rFonts w:cs="Arial"/>
          <w:b/>
          <w:color w:val="365F91" w:themeColor="accent1" w:themeShade="BF"/>
        </w:rPr>
      </w:pPr>
    </w:p>
    <w:p w:rsidR="00B120AA" w:rsidRPr="00740450" w:rsidRDefault="00B120AA" w:rsidP="00B120AA">
      <w:pPr>
        <w:spacing w:before="0" w:after="0"/>
        <w:rPr>
          <w:rFonts w:cs="Arial"/>
          <w:b/>
          <w:color w:val="365F91" w:themeColor="accent1" w:themeShade="BF"/>
          <w:sz w:val="20"/>
          <w:szCs w:val="20"/>
        </w:rPr>
      </w:pPr>
    </w:p>
    <w:p w:rsidR="00B120AA" w:rsidRPr="00740450" w:rsidRDefault="00B120AA" w:rsidP="00B120AA">
      <w:pPr>
        <w:spacing w:before="0" w:after="0"/>
        <w:rPr>
          <w:rFonts w:cs="Arial"/>
          <w:b/>
          <w:color w:val="365F91" w:themeColor="accent1" w:themeShade="BF"/>
          <w:sz w:val="20"/>
          <w:szCs w:val="20"/>
        </w:rPr>
      </w:pPr>
    </w:p>
    <w:p w:rsidR="00B120AA" w:rsidRPr="00740450" w:rsidRDefault="00B120AA" w:rsidP="00B120AA">
      <w:pPr>
        <w:spacing w:before="0" w:after="0"/>
        <w:rPr>
          <w:rFonts w:cs="Arial"/>
          <w:b/>
          <w:color w:val="365F91" w:themeColor="accent1" w:themeShade="BF"/>
          <w:sz w:val="20"/>
          <w:szCs w:val="20"/>
        </w:rPr>
      </w:pPr>
    </w:p>
    <w:p w:rsidR="00B120AA" w:rsidRPr="00740450" w:rsidRDefault="00B120AA" w:rsidP="00B120AA">
      <w:pPr>
        <w:spacing w:before="0" w:after="0"/>
        <w:rPr>
          <w:rFonts w:cs="Arial"/>
          <w:b/>
          <w:color w:val="365F91" w:themeColor="accent1" w:themeShade="BF"/>
          <w:sz w:val="20"/>
          <w:szCs w:val="20"/>
        </w:rPr>
      </w:pPr>
    </w:p>
    <w:p w:rsidR="00B120AA" w:rsidRPr="00740450" w:rsidRDefault="00B120AA" w:rsidP="00B120AA">
      <w:pPr>
        <w:spacing w:before="0" w:after="0"/>
        <w:rPr>
          <w:rFonts w:cs="Arial"/>
          <w:b/>
          <w:color w:val="365F91" w:themeColor="accent1" w:themeShade="BF"/>
          <w:sz w:val="20"/>
          <w:szCs w:val="20"/>
        </w:rPr>
      </w:pPr>
    </w:p>
    <w:p w:rsidR="00B120AA" w:rsidRPr="00740450" w:rsidRDefault="00B120AA" w:rsidP="00B120AA">
      <w:pPr>
        <w:spacing w:before="0" w:after="0"/>
        <w:rPr>
          <w:rFonts w:cs="Arial"/>
          <w:b/>
          <w:color w:val="365F91" w:themeColor="accent1" w:themeShade="BF"/>
          <w:sz w:val="20"/>
          <w:szCs w:val="20"/>
        </w:rPr>
      </w:pPr>
    </w:p>
    <w:p w:rsidR="00B120AA" w:rsidRPr="00740450" w:rsidRDefault="00B120AA" w:rsidP="00B120AA">
      <w:pPr>
        <w:spacing w:before="0" w:after="0"/>
        <w:rPr>
          <w:rFonts w:cs="Arial"/>
          <w:b/>
          <w:color w:val="365F91" w:themeColor="accent1" w:themeShade="BF"/>
          <w:sz w:val="20"/>
          <w:szCs w:val="20"/>
        </w:rPr>
      </w:pPr>
    </w:p>
    <w:p w:rsidR="00B120AA" w:rsidRPr="00740450" w:rsidRDefault="00B120AA" w:rsidP="00B120AA">
      <w:pPr>
        <w:spacing w:before="0" w:after="0"/>
        <w:rPr>
          <w:rFonts w:cs="Arial"/>
          <w:b/>
          <w:color w:val="365F91" w:themeColor="accent1" w:themeShade="BF"/>
          <w:sz w:val="20"/>
          <w:szCs w:val="20"/>
        </w:rPr>
      </w:pPr>
    </w:p>
    <w:p w:rsidR="00B120AA" w:rsidRPr="00740450" w:rsidRDefault="00B120AA" w:rsidP="00B120AA">
      <w:pPr>
        <w:spacing w:before="0" w:after="0"/>
        <w:rPr>
          <w:rFonts w:cs="Arial"/>
          <w:b/>
          <w:color w:val="365F91" w:themeColor="accent1" w:themeShade="BF"/>
          <w:sz w:val="20"/>
          <w:szCs w:val="20"/>
        </w:rPr>
      </w:pPr>
    </w:p>
    <w:p w:rsidR="00B120AA" w:rsidRPr="00740450" w:rsidRDefault="00B120AA" w:rsidP="00B120AA">
      <w:pPr>
        <w:spacing w:before="0" w:after="0"/>
        <w:rPr>
          <w:rFonts w:cs="Arial"/>
          <w:b/>
          <w:color w:val="365F91" w:themeColor="accent1" w:themeShade="BF"/>
          <w:sz w:val="20"/>
          <w:szCs w:val="20"/>
        </w:rPr>
      </w:pPr>
    </w:p>
    <w:p w:rsidR="00B120AA" w:rsidRPr="00740450" w:rsidRDefault="00B120AA" w:rsidP="00B120AA">
      <w:pPr>
        <w:spacing w:before="0" w:after="0"/>
        <w:rPr>
          <w:rFonts w:cs="Arial"/>
          <w:b/>
          <w:color w:val="365F91" w:themeColor="accent1" w:themeShade="BF"/>
          <w:sz w:val="20"/>
          <w:szCs w:val="20"/>
        </w:rPr>
      </w:pPr>
    </w:p>
    <w:p w:rsidR="00B120AA" w:rsidRPr="00740450" w:rsidRDefault="00B120AA" w:rsidP="00B120AA">
      <w:pPr>
        <w:spacing w:before="0" w:after="0"/>
        <w:rPr>
          <w:rFonts w:cs="Arial"/>
          <w:b/>
          <w:color w:val="365F91" w:themeColor="accent1" w:themeShade="BF"/>
          <w:sz w:val="20"/>
          <w:szCs w:val="20"/>
        </w:rPr>
      </w:pPr>
    </w:p>
    <w:p w:rsidR="00B120AA" w:rsidRPr="00740450" w:rsidRDefault="00B120AA" w:rsidP="00B120AA">
      <w:pPr>
        <w:spacing w:before="0" w:after="0"/>
        <w:rPr>
          <w:rFonts w:cs="Arial"/>
          <w:b/>
          <w:color w:val="365F91" w:themeColor="accent1" w:themeShade="BF"/>
          <w:sz w:val="20"/>
          <w:szCs w:val="20"/>
        </w:rPr>
      </w:pPr>
    </w:p>
    <w:p w:rsidR="00B120AA" w:rsidRPr="00740450" w:rsidRDefault="00B120AA" w:rsidP="00B120AA">
      <w:pPr>
        <w:spacing w:before="0" w:after="0"/>
        <w:rPr>
          <w:rFonts w:cs="Arial"/>
          <w:b/>
          <w:color w:val="365F91" w:themeColor="accent1" w:themeShade="BF"/>
          <w:sz w:val="20"/>
          <w:szCs w:val="20"/>
        </w:rPr>
      </w:pPr>
    </w:p>
    <w:p w:rsidR="00B120AA" w:rsidRPr="00740450" w:rsidRDefault="00B120AA" w:rsidP="00B120AA">
      <w:pPr>
        <w:spacing w:before="0" w:after="0"/>
        <w:rPr>
          <w:rFonts w:cs="Arial"/>
          <w:b/>
          <w:color w:val="365F91" w:themeColor="accent1" w:themeShade="BF"/>
          <w:sz w:val="20"/>
          <w:szCs w:val="20"/>
        </w:rPr>
      </w:pPr>
    </w:p>
    <w:p w:rsidR="00B120AA" w:rsidRPr="00740450" w:rsidRDefault="00B120AA" w:rsidP="00B120AA">
      <w:pPr>
        <w:spacing w:before="0" w:after="0"/>
        <w:rPr>
          <w:rFonts w:cs="Arial"/>
          <w:b/>
          <w:color w:val="365F91" w:themeColor="accent1" w:themeShade="BF"/>
          <w:sz w:val="20"/>
          <w:szCs w:val="20"/>
        </w:rPr>
      </w:pPr>
    </w:p>
    <w:p w:rsidR="00B120AA" w:rsidRPr="00740450" w:rsidRDefault="00B120AA" w:rsidP="00B120AA">
      <w:pPr>
        <w:spacing w:before="0" w:after="0"/>
        <w:rPr>
          <w:rFonts w:cs="Arial"/>
          <w:b/>
          <w:color w:val="365F91" w:themeColor="accent1" w:themeShade="BF"/>
          <w:sz w:val="20"/>
          <w:szCs w:val="20"/>
        </w:rPr>
      </w:pPr>
    </w:p>
    <w:p w:rsidR="00B120AA" w:rsidRPr="00740450" w:rsidRDefault="00B120AA" w:rsidP="00B120AA">
      <w:pPr>
        <w:spacing w:before="0" w:after="0"/>
        <w:rPr>
          <w:rFonts w:cs="Arial"/>
          <w:b/>
          <w:color w:val="365F91" w:themeColor="accent1" w:themeShade="BF"/>
          <w:sz w:val="20"/>
          <w:szCs w:val="20"/>
        </w:rPr>
      </w:pPr>
    </w:p>
    <w:p w:rsidR="00B120AA" w:rsidRPr="00740450" w:rsidRDefault="00B120AA" w:rsidP="00B120AA">
      <w:pPr>
        <w:spacing w:before="0" w:after="0"/>
        <w:rPr>
          <w:rFonts w:cs="Arial"/>
          <w:b/>
          <w:color w:val="365F91" w:themeColor="accent1" w:themeShade="BF"/>
          <w:sz w:val="20"/>
          <w:szCs w:val="20"/>
        </w:rPr>
      </w:pPr>
    </w:p>
    <w:p w:rsidR="00B120AA" w:rsidRPr="00740450" w:rsidRDefault="00B120AA" w:rsidP="00B120AA">
      <w:pPr>
        <w:spacing w:before="0" w:after="0"/>
        <w:rPr>
          <w:rFonts w:cs="Arial"/>
          <w:b/>
          <w:color w:val="365F91" w:themeColor="accent1" w:themeShade="BF"/>
          <w:sz w:val="20"/>
          <w:szCs w:val="20"/>
        </w:rPr>
      </w:pPr>
    </w:p>
    <w:p w:rsidR="00B120AA" w:rsidRPr="00740450" w:rsidRDefault="00B120AA" w:rsidP="00B120AA">
      <w:pPr>
        <w:spacing w:before="0" w:after="0"/>
        <w:rPr>
          <w:rFonts w:cs="Arial"/>
          <w:b/>
          <w:color w:val="365F91" w:themeColor="accent1" w:themeShade="BF"/>
          <w:sz w:val="20"/>
          <w:szCs w:val="20"/>
        </w:rPr>
      </w:pPr>
    </w:p>
    <w:p w:rsidR="00B120AA" w:rsidRDefault="00B120AA" w:rsidP="00B120AA">
      <w:pPr>
        <w:spacing w:before="0" w:after="0"/>
        <w:rPr>
          <w:rFonts w:cs="Arial"/>
          <w:b/>
          <w:color w:val="365F91" w:themeColor="accent1" w:themeShade="BF"/>
          <w:sz w:val="20"/>
          <w:szCs w:val="20"/>
        </w:rPr>
      </w:pPr>
    </w:p>
    <w:p w:rsidR="009A25FC" w:rsidRDefault="009A25FC" w:rsidP="00B120AA">
      <w:pPr>
        <w:spacing w:before="0" w:after="0"/>
        <w:rPr>
          <w:rFonts w:cs="Arial"/>
          <w:b/>
          <w:color w:val="365F91" w:themeColor="accent1" w:themeShade="BF"/>
          <w:sz w:val="20"/>
          <w:szCs w:val="20"/>
        </w:rPr>
      </w:pPr>
    </w:p>
    <w:p w:rsidR="009A25FC" w:rsidRDefault="009A25FC" w:rsidP="00B120AA">
      <w:pPr>
        <w:spacing w:before="0" w:after="0"/>
        <w:rPr>
          <w:rFonts w:cs="Arial"/>
          <w:b/>
          <w:color w:val="365F91" w:themeColor="accent1" w:themeShade="BF"/>
          <w:sz w:val="20"/>
          <w:szCs w:val="20"/>
        </w:rPr>
      </w:pPr>
    </w:p>
    <w:p w:rsidR="009A25FC" w:rsidRDefault="009A25FC" w:rsidP="00B120AA">
      <w:pPr>
        <w:spacing w:before="0" w:after="0"/>
        <w:rPr>
          <w:rFonts w:cs="Arial"/>
          <w:b/>
          <w:color w:val="365F91" w:themeColor="accent1" w:themeShade="BF"/>
          <w:sz w:val="20"/>
          <w:szCs w:val="20"/>
        </w:rPr>
      </w:pPr>
    </w:p>
    <w:p w:rsidR="009A25FC" w:rsidRDefault="009A25FC" w:rsidP="00B120AA">
      <w:pPr>
        <w:spacing w:before="0" w:after="0"/>
        <w:rPr>
          <w:rFonts w:cs="Arial"/>
          <w:b/>
          <w:color w:val="365F91" w:themeColor="accent1" w:themeShade="BF"/>
          <w:sz w:val="20"/>
          <w:szCs w:val="20"/>
        </w:rPr>
      </w:pPr>
    </w:p>
    <w:p w:rsidR="009A25FC" w:rsidRDefault="009A25FC" w:rsidP="00B120AA">
      <w:pPr>
        <w:spacing w:before="0" w:after="0"/>
        <w:rPr>
          <w:rFonts w:cs="Arial"/>
          <w:b/>
          <w:color w:val="365F91" w:themeColor="accent1" w:themeShade="BF"/>
          <w:sz w:val="20"/>
          <w:szCs w:val="20"/>
        </w:rPr>
      </w:pPr>
    </w:p>
    <w:p w:rsidR="009A25FC" w:rsidRDefault="009A25FC" w:rsidP="00B120AA">
      <w:pPr>
        <w:spacing w:before="0" w:after="0"/>
        <w:rPr>
          <w:rFonts w:cs="Arial"/>
          <w:b/>
          <w:color w:val="365F91" w:themeColor="accent1" w:themeShade="BF"/>
          <w:sz w:val="20"/>
          <w:szCs w:val="20"/>
        </w:rPr>
      </w:pPr>
    </w:p>
    <w:p w:rsidR="009A25FC" w:rsidRDefault="009A25FC" w:rsidP="00B120AA">
      <w:pPr>
        <w:spacing w:before="0" w:after="0"/>
        <w:rPr>
          <w:rFonts w:cs="Arial"/>
          <w:b/>
          <w:color w:val="365F91" w:themeColor="accent1" w:themeShade="BF"/>
          <w:sz w:val="20"/>
          <w:szCs w:val="20"/>
        </w:rPr>
      </w:pPr>
    </w:p>
    <w:p w:rsidR="009A25FC" w:rsidRDefault="009A25FC" w:rsidP="00B120AA">
      <w:pPr>
        <w:spacing w:before="0" w:after="0"/>
        <w:rPr>
          <w:rFonts w:cs="Arial"/>
          <w:b/>
          <w:color w:val="365F91" w:themeColor="accent1" w:themeShade="BF"/>
          <w:sz w:val="20"/>
          <w:szCs w:val="20"/>
        </w:rPr>
      </w:pPr>
    </w:p>
    <w:p w:rsidR="009A25FC" w:rsidRDefault="009A25FC" w:rsidP="00B120AA">
      <w:pPr>
        <w:spacing w:before="0" w:after="0"/>
        <w:rPr>
          <w:rFonts w:cs="Arial"/>
          <w:b/>
          <w:color w:val="365F91" w:themeColor="accent1" w:themeShade="BF"/>
          <w:sz w:val="20"/>
          <w:szCs w:val="20"/>
        </w:rPr>
      </w:pPr>
    </w:p>
    <w:p w:rsidR="009A25FC" w:rsidRDefault="009A25FC" w:rsidP="00B120AA">
      <w:pPr>
        <w:spacing w:before="0" w:after="0"/>
        <w:rPr>
          <w:rFonts w:cs="Arial"/>
          <w:b/>
          <w:color w:val="365F91" w:themeColor="accent1" w:themeShade="BF"/>
          <w:sz w:val="20"/>
          <w:szCs w:val="20"/>
        </w:rPr>
      </w:pPr>
    </w:p>
    <w:p w:rsidR="009A25FC" w:rsidRDefault="009A25FC" w:rsidP="00B120AA">
      <w:pPr>
        <w:spacing w:before="0" w:after="0"/>
        <w:rPr>
          <w:rFonts w:cs="Arial"/>
          <w:b/>
          <w:color w:val="365F91" w:themeColor="accent1" w:themeShade="BF"/>
          <w:sz w:val="20"/>
          <w:szCs w:val="20"/>
        </w:rPr>
      </w:pPr>
    </w:p>
    <w:p w:rsidR="009A25FC" w:rsidRDefault="009A25FC" w:rsidP="00B120AA">
      <w:pPr>
        <w:spacing w:before="0" w:after="0"/>
        <w:rPr>
          <w:rFonts w:cs="Arial"/>
          <w:b/>
          <w:color w:val="365F91" w:themeColor="accent1" w:themeShade="BF"/>
          <w:sz w:val="20"/>
          <w:szCs w:val="20"/>
        </w:rPr>
      </w:pPr>
    </w:p>
    <w:p w:rsidR="009A25FC" w:rsidRDefault="009A25FC" w:rsidP="00B120AA">
      <w:pPr>
        <w:spacing w:before="0" w:after="0"/>
        <w:rPr>
          <w:rFonts w:cs="Arial"/>
          <w:b/>
          <w:color w:val="365F91" w:themeColor="accent1" w:themeShade="BF"/>
          <w:sz w:val="20"/>
          <w:szCs w:val="20"/>
        </w:rPr>
      </w:pPr>
    </w:p>
    <w:p w:rsidR="009A25FC" w:rsidRDefault="009A25FC" w:rsidP="00B120AA">
      <w:pPr>
        <w:spacing w:before="0" w:after="0"/>
        <w:rPr>
          <w:rFonts w:cs="Arial"/>
          <w:b/>
          <w:color w:val="365F91" w:themeColor="accent1" w:themeShade="BF"/>
          <w:sz w:val="20"/>
          <w:szCs w:val="20"/>
        </w:rPr>
      </w:pPr>
    </w:p>
    <w:p w:rsidR="009A25FC" w:rsidRDefault="009A25FC" w:rsidP="00B120AA">
      <w:pPr>
        <w:spacing w:before="0" w:after="0"/>
        <w:rPr>
          <w:rFonts w:cs="Arial"/>
          <w:b/>
          <w:color w:val="365F91" w:themeColor="accent1" w:themeShade="BF"/>
          <w:sz w:val="20"/>
          <w:szCs w:val="20"/>
        </w:rPr>
      </w:pPr>
    </w:p>
    <w:p w:rsidR="009A25FC" w:rsidRDefault="009A25FC" w:rsidP="00B120AA">
      <w:pPr>
        <w:spacing w:before="0" w:after="0"/>
        <w:rPr>
          <w:rFonts w:cs="Arial"/>
          <w:b/>
          <w:color w:val="365F91" w:themeColor="accent1" w:themeShade="BF"/>
          <w:sz w:val="20"/>
          <w:szCs w:val="20"/>
        </w:rPr>
      </w:pPr>
    </w:p>
    <w:p w:rsidR="009A25FC" w:rsidRDefault="009A25FC" w:rsidP="00B120AA">
      <w:pPr>
        <w:spacing w:before="0" w:after="0"/>
        <w:rPr>
          <w:rFonts w:cs="Arial"/>
          <w:b/>
          <w:color w:val="365F91" w:themeColor="accent1" w:themeShade="BF"/>
          <w:sz w:val="20"/>
          <w:szCs w:val="20"/>
        </w:rPr>
      </w:pPr>
    </w:p>
    <w:p w:rsidR="009A25FC" w:rsidRDefault="009A25FC" w:rsidP="00B120AA">
      <w:pPr>
        <w:spacing w:before="0" w:after="0"/>
        <w:rPr>
          <w:rFonts w:cs="Arial"/>
          <w:b/>
          <w:color w:val="365F91" w:themeColor="accent1" w:themeShade="BF"/>
          <w:sz w:val="20"/>
          <w:szCs w:val="20"/>
        </w:rPr>
      </w:pPr>
    </w:p>
    <w:p w:rsidR="009A25FC" w:rsidRDefault="009A25FC" w:rsidP="00B120AA">
      <w:pPr>
        <w:spacing w:before="0" w:after="0"/>
        <w:rPr>
          <w:rFonts w:cs="Arial"/>
          <w:b/>
          <w:color w:val="365F91" w:themeColor="accent1" w:themeShade="BF"/>
          <w:sz w:val="20"/>
          <w:szCs w:val="20"/>
        </w:rPr>
      </w:pPr>
    </w:p>
    <w:p w:rsidR="009A25FC" w:rsidRDefault="009A25FC" w:rsidP="00B120AA">
      <w:pPr>
        <w:spacing w:before="0" w:after="0"/>
        <w:rPr>
          <w:rFonts w:cs="Arial"/>
          <w:b/>
          <w:color w:val="365F91" w:themeColor="accent1" w:themeShade="BF"/>
          <w:sz w:val="20"/>
          <w:szCs w:val="20"/>
        </w:rPr>
      </w:pPr>
    </w:p>
    <w:p w:rsidR="009A25FC" w:rsidRDefault="009A25FC" w:rsidP="00B120AA">
      <w:pPr>
        <w:spacing w:before="0" w:after="0"/>
        <w:rPr>
          <w:rFonts w:cs="Arial"/>
          <w:b/>
          <w:color w:val="365F91" w:themeColor="accent1" w:themeShade="BF"/>
          <w:sz w:val="20"/>
          <w:szCs w:val="20"/>
        </w:rPr>
      </w:pPr>
    </w:p>
    <w:p w:rsidR="009A25FC" w:rsidRDefault="009A25FC" w:rsidP="00B120AA">
      <w:pPr>
        <w:spacing w:before="0" w:after="0"/>
        <w:rPr>
          <w:rFonts w:cs="Arial"/>
          <w:b/>
          <w:color w:val="365F91" w:themeColor="accent1" w:themeShade="BF"/>
          <w:sz w:val="20"/>
          <w:szCs w:val="20"/>
        </w:rPr>
      </w:pPr>
    </w:p>
    <w:p w:rsidR="009A25FC" w:rsidRDefault="009A25FC" w:rsidP="00B120AA">
      <w:pPr>
        <w:spacing w:before="0" w:after="0"/>
        <w:rPr>
          <w:rFonts w:cs="Arial"/>
          <w:b/>
          <w:color w:val="365F91" w:themeColor="accent1" w:themeShade="BF"/>
          <w:sz w:val="20"/>
          <w:szCs w:val="20"/>
        </w:rPr>
      </w:pPr>
    </w:p>
    <w:p w:rsidR="009A25FC" w:rsidRDefault="009A25FC" w:rsidP="00B120AA">
      <w:pPr>
        <w:spacing w:before="0" w:after="0"/>
        <w:rPr>
          <w:rFonts w:cs="Arial"/>
          <w:b/>
          <w:color w:val="365F91" w:themeColor="accent1" w:themeShade="BF"/>
          <w:sz w:val="20"/>
          <w:szCs w:val="20"/>
        </w:rPr>
      </w:pPr>
    </w:p>
    <w:p w:rsidR="009A25FC" w:rsidRDefault="009A25FC" w:rsidP="00B120AA">
      <w:pPr>
        <w:spacing w:before="0" w:after="0"/>
        <w:rPr>
          <w:rFonts w:cs="Arial"/>
          <w:b/>
          <w:color w:val="365F91" w:themeColor="accent1" w:themeShade="BF"/>
          <w:sz w:val="20"/>
          <w:szCs w:val="20"/>
        </w:rPr>
      </w:pPr>
    </w:p>
    <w:p w:rsidR="009A25FC" w:rsidRDefault="009A25FC" w:rsidP="00B120AA">
      <w:pPr>
        <w:spacing w:before="0" w:after="0"/>
        <w:rPr>
          <w:rFonts w:cs="Arial"/>
          <w:b/>
          <w:color w:val="365F91" w:themeColor="accent1" w:themeShade="BF"/>
          <w:sz w:val="20"/>
          <w:szCs w:val="20"/>
        </w:rPr>
      </w:pPr>
    </w:p>
    <w:p w:rsidR="009A25FC" w:rsidRPr="00740450" w:rsidRDefault="009A25FC" w:rsidP="00B120AA">
      <w:pPr>
        <w:spacing w:before="0" w:after="0"/>
        <w:rPr>
          <w:rFonts w:cs="Arial"/>
          <w:b/>
          <w:color w:val="365F91" w:themeColor="accent1" w:themeShade="BF"/>
          <w:sz w:val="20"/>
          <w:szCs w:val="20"/>
        </w:rPr>
      </w:pPr>
    </w:p>
    <w:p w:rsidR="00B120AA" w:rsidRPr="00740450" w:rsidRDefault="00B120AA" w:rsidP="00B120AA">
      <w:pPr>
        <w:spacing w:before="0" w:after="0"/>
        <w:rPr>
          <w:rFonts w:cs="Arial"/>
          <w:b/>
          <w:color w:val="365F91" w:themeColor="accent1" w:themeShade="BF"/>
          <w:sz w:val="20"/>
          <w:szCs w:val="20"/>
        </w:rPr>
      </w:pPr>
    </w:p>
    <w:p w:rsidR="00B120AA" w:rsidRPr="00740450" w:rsidRDefault="00B120AA" w:rsidP="00B120AA">
      <w:pPr>
        <w:spacing w:before="0" w:after="0"/>
        <w:rPr>
          <w:rFonts w:cs="Arial"/>
          <w:b/>
          <w:color w:val="365F91" w:themeColor="accent1" w:themeShade="BF"/>
          <w:sz w:val="20"/>
          <w:szCs w:val="20"/>
        </w:rPr>
      </w:pPr>
    </w:p>
    <w:p w:rsidR="00B120AA" w:rsidRPr="00740450" w:rsidRDefault="00B120AA" w:rsidP="00B120AA">
      <w:pPr>
        <w:spacing w:before="0" w:after="0"/>
        <w:rPr>
          <w:rFonts w:cs="Arial"/>
          <w:b/>
          <w:color w:val="365F91" w:themeColor="accent1" w:themeShade="BF"/>
          <w:sz w:val="20"/>
          <w:szCs w:val="20"/>
        </w:rPr>
      </w:pPr>
    </w:p>
    <w:p w:rsidR="00B120AA" w:rsidRPr="00740450" w:rsidRDefault="00B120AA" w:rsidP="00B120AA">
      <w:pPr>
        <w:spacing w:before="0" w:after="0"/>
        <w:rPr>
          <w:rFonts w:cs="Arial"/>
          <w:b/>
          <w:color w:val="365F91" w:themeColor="accent1" w:themeShade="BF"/>
          <w:sz w:val="20"/>
          <w:szCs w:val="20"/>
        </w:rPr>
      </w:pPr>
      <w:r w:rsidRPr="00740450">
        <w:rPr>
          <w:rFonts w:cs="Arial"/>
          <w:b/>
          <w:color w:val="365F91" w:themeColor="accent1" w:themeShade="BF"/>
          <w:sz w:val="20"/>
          <w:szCs w:val="20"/>
        </w:rPr>
        <w:t>Australian Human Rights Commission</w:t>
      </w:r>
    </w:p>
    <w:p w:rsidR="00B120AA" w:rsidRPr="00740450" w:rsidRDefault="00B120AA" w:rsidP="00B120AA">
      <w:pPr>
        <w:spacing w:before="0" w:after="0"/>
        <w:rPr>
          <w:rFonts w:cs="Arial"/>
          <w:color w:val="365F91" w:themeColor="accent1" w:themeShade="BF"/>
          <w:sz w:val="20"/>
          <w:szCs w:val="20"/>
        </w:rPr>
      </w:pPr>
    </w:p>
    <w:p w:rsidR="00B120AA" w:rsidRPr="00740450" w:rsidRDefault="00B120AA" w:rsidP="00B120AA">
      <w:pPr>
        <w:spacing w:before="0" w:after="0"/>
        <w:rPr>
          <w:rFonts w:cs="Arial"/>
          <w:color w:val="365F91" w:themeColor="accent1" w:themeShade="BF"/>
          <w:sz w:val="20"/>
          <w:szCs w:val="20"/>
        </w:rPr>
      </w:pPr>
      <w:r w:rsidRPr="00740450">
        <w:rPr>
          <w:rFonts w:cs="Arial"/>
          <w:color w:val="365F91" w:themeColor="accent1" w:themeShade="BF"/>
          <w:sz w:val="20"/>
          <w:szCs w:val="20"/>
        </w:rPr>
        <w:t>Level 3, 175 Pitt Street</w:t>
      </w:r>
    </w:p>
    <w:p w:rsidR="00B120AA" w:rsidRPr="00740450" w:rsidRDefault="00B120AA" w:rsidP="00B120AA">
      <w:pPr>
        <w:spacing w:before="0" w:after="0"/>
        <w:rPr>
          <w:rFonts w:cs="Arial"/>
          <w:color w:val="365F91" w:themeColor="accent1" w:themeShade="BF"/>
          <w:sz w:val="20"/>
          <w:szCs w:val="20"/>
        </w:rPr>
      </w:pPr>
      <w:r w:rsidRPr="00740450">
        <w:rPr>
          <w:rFonts w:cs="Arial"/>
          <w:color w:val="365F91" w:themeColor="accent1" w:themeShade="BF"/>
          <w:sz w:val="20"/>
          <w:szCs w:val="20"/>
        </w:rPr>
        <w:t>SYDNEY NSW 2000</w:t>
      </w:r>
    </w:p>
    <w:p w:rsidR="00B120AA" w:rsidRPr="00740450" w:rsidRDefault="00B120AA" w:rsidP="00B120AA">
      <w:pPr>
        <w:spacing w:before="0" w:after="0"/>
        <w:rPr>
          <w:rFonts w:cs="Arial"/>
          <w:color w:val="365F91" w:themeColor="accent1" w:themeShade="BF"/>
          <w:sz w:val="20"/>
          <w:szCs w:val="20"/>
        </w:rPr>
      </w:pPr>
      <w:r w:rsidRPr="00740450">
        <w:rPr>
          <w:rFonts w:cs="Arial"/>
          <w:color w:val="365F91" w:themeColor="accent1" w:themeShade="BF"/>
          <w:sz w:val="20"/>
          <w:szCs w:val="20"/>
        </w:rPr>
        <w:t>GPO Box 5218</w:t>
      </w:r>
    </w:p>
    <w:p w:rsidR="00B120AA" w:rsidRPr="00740450" w:rsidRDefault="00B120AA" w:rsidP="00B120AA">
      <w:pPr>
        <w:spacing w:before="0" w:after="0"/>
        <w:rPr>
          <w:rFonts w:cs="Arial"/>
          <w:color w:val="365F91" w:themeColor="accent1" w:themeShade="BF"/>
          <w:sz w:val="20"/>
          <w:szCs w:val="20"/>
        </w:rPr>
      </w:pPr>
      <w:r w:rsidRPr="00740450">
        <w:rPr>
          <w:rFonts w:cs="Arial"/>
          <w:color w:val="365F91" w:themeColor="accent1" w:themeShade="BF"/>
          <w:sz w:val="20"/>
          <w:szCs w:val="20"/>
        </w:rPr>
        <w:t>SYDNEY NSW 2001</w:t>
      </w:r>
    </w:p>
    <w:p w:rsidR="00B120AA" w:rsidRPr="00740450" w:rsidRDefault="00B120AA" w:rsidP="00B120AA">
      <w:pPr>
        <w:spacing w:before="0" w:after="0"/>
        <w:rPr>
          <w:rFonts w:cs="Arial"/>
          <w:color w:val="365F91" w:themeColor="accent1" w:themeShade="BF"/>
          <w:sz w:val="20"/>
          <w:szCs w:val="20"/>
        </w:rPr>
      </w:pPr>
    </w:p>
    <w:p w:rsidR="00B120AA" w:rsidRPr="00740450" w:rsidRDefault="00B120AA" w:rsidP="00B120AA">
      <w:pPr>
        <w:spacing w:before="0" w:after="0"/>
        <w:rPr>
          <w:rFonts w:cs="Arial"/>
          <w:color w:val="365F91" w:themeColor="accent1" w:themeShade="BF"/>
          <w:sz w:val="20"/>
          <w:szCs w:val="20"/>
        </w:rPr>
      </w:pPr>
      <w:r w:rsidRPr="00740450">
        <w:rPr>
          <w:rFonts w:cs="Arial"/>
          <w:color w:val="365F91" w:themeColor="accent1" w:themeShade="BF"/>
          <w:sz w:val="20"/>
          <w:szCs w:val="20"/>
        </w:rPr>
        <w:t>Telephone: (02) 9284 9600</w:t>
      </w:r>
    </w:p>
    <w:p w:rsidR="00B120AA" w:rsidRPr="00740450" w:rsidRDefault="00B120AA" w:rsidP="00B120AA">
      <w:pPr>
        <w:spacing w:before="0" w:after="0"/>
        <w:rPr>
          <w:rFonts w:cs="Arial"/>
          <w:color w:val="365F91" w:themeColor="accent1" w:themeShade="BF"/>
          <w:sz w:val="20"/>
          <w:szCs w:val="20"/>
        </w:rPr>
      </w:pPr>
      <w:r w:rsidRPr="00740450">
        <w:rPr>
          <w:rFonts w:cs="Arial"/>
          <w:color w:val="365F91" w:themeColor="accent1" w:themeShade="BF"/>
          <w:sz w:val="20"/>
          <w:szCs w:val="20"/>
        </w:rPr>
        <w:t>Complaints Infoline: 1300 656 419</w:t>
      </w:r>
    </w:p>
    <w:p w:rsidR="00B120AA" w:rsidRPr="00740450" w:rsidRDefault="00B120AA" w:rsidP="00B120AA">
      <w:pPr>
        <w:spacing w:before="0" w:after="0"/>
        <w:rPr>
          <w:rFonts w:cs="Arial"/>
          <w:color w:val="365F91" w:themeColor="accent1" w:themeShade="BF"/>
          <w:sz w:val="20"/>
          <w:szCs w:val="20"/>
        </w:rPr>
      </w:pPr>
      <w:r w:rsidRPr="00740450">
        <w:rPr>
          <w:rFonts w:cs="Arial"/>
          <w:color w:val="365F91" w:themeColor="accent1" w:themeShade="BF"/>
          <w:sz w:val="20"/>
          <w:szCs w:val="20"/>
        </w:rPr>
        <w:t>General enquiries and publications:  1300 369 711</w:t>
      </w:r>
    </w:p>
    <w:p w:rsidR="00B120AA" w:rsidRPr="00740450" w:rsidRDefault="00B120AA" w:rsidP="00B120AA">
      <w:pPr>
        <w:spacing w:before="0" w:after="0"/>
        <w:rPr>
          <w:rFonts w:cs="Arial"/>
          <w:color w:val="365F91" w:themeColor="accent1" w:themeShade="BF"/>
          <w:sz w:val="20"/>
          <w:szCs w:val="20"/>
        </w:rPr>
      </w:pPr>
      <w:r w:rsidRPr="00740450">
        <w:rPr>
          <w:rFonts w:cs="Arial"/>
          <w:color w:val="365F91" w:themeColor="accent1" w:themeShade="BF"/>
          <w:sz w:val="20"/>
          <w:szCs w:val="20"/>
        </w:rPr>
        <w:t>TTY: 1800 620 241</w:t>
      </w:r>
    </w:p>
    <w:p w:rsidR="00B120AA" w:rsidRPr="00740450" w:rsidRDefault="00B120AA" w:rsidP="00B120AA">
      <w:pPr>
        <w:spacing w:before="0" w:after="0"/>
        <w:rPr>
          <w:rFonts w:cs="Arial"/>
          <w:color w:val="365F91" w:themeColor="accent1" w:themeShade="BF"/>
          <w:sz w:val="20"/>
          <w:szCs w:val="20"/>
        </w:rPr>
      </w:pPr>
      <w:r w:rsidRPr="00740450">
        <w:rPr>
          <w:rFonts w:cs="Arial"/>
          <w:color w:val="365F91" w:themeColor="accent1" w:themeShade="BF"/>
          <w:sz w:val="20"/>
          <w:szCs w:val="20"/>
        </w:rPr>
        <w:t>Fax: (02) 9284 9611</w:t>
      </w:r>
    </w:p>
    <w:p w:rsidR="00B120AA" w:rsidRPr="00740450" w:rsidRDefault="00B120AA" w:rsidP="00B120AA">
      <w:pPr>
        <w:spacing w:before="0" w:after="0"/>
        <w:rPr>
          <w:rFonts w:cs="Arial"/>
          <w:color w:val="365F91" w:themeColor="accent1" w:themeShade="BF"/>
          <w:sz w:val="20"/>
          <w:szCs w:val="20"/>
        </w:rPr>
      </w:pPr>
    </w:p>
    <w:p w:rsidR="00B120AA" w:rsidRPr="00A71747" w:rsidRDefault="00B120AA" w:rsidP="00B120AA">
      <w:pPr>
        <w:spacing w:before="0" w:after="0"/>
        <w:rPr>
          <w:rFonts w:cs="Arial"/>
          <w:b/>
          <w:color w:val="365F91" w:themeColor="accent1" w:themeShade="BF"/>
          <w:sz w:val="20"/>
          <w:szCs w:val="20"/>
        </w:rPr>
      </w:pPr>
      <w:r w:rsidRPr="00740450">
        <w:rPr>
          <w:rFonts w:cs="Arial"/>
          <w:color w:val="365F91" w:themeColor="accent1" w:themeShade="BF"/>
          <w:sz w:val="20"/>
          <w:szCs w:val="20"/>
        </w:rPr>
        <w:t xml:space="preserve">Website: </w:t>
      </w:r>
      <w:hyperlink r:id="rId22" w:history="1">
        <w:r w:rsidRPr="00740450">
          <w:rPr>
            <w:rStyle w:val="Hyperlink"/>
            <w:rFonts w:cs="Arial"/>
            <w:b/>
            <w:sz w:val="20"/>
            <w:szCs w:val="20"/>
          </w:rPr>
          <w:t>www.humanrights.gov.au</w:t>
        </w:r>
      </w:hyperlink>
    </w:p>
    <w:p w:rsidR="008A2AF7" w:rsidRPr="00A71747" w:rsidRDefault="008A2AF7" w:rsidP="00061380">
      <w:pPr>
        <w:spacing w:before="0" w:after="0"/>
        <w:rPr>
          <w:rFonts w:cs="Arial"/>
        </w:rPr>
      </w:pPr>
    </w:p>
    <w:sectPr w:rsidR="008A2AF7" w:rsidRPr="00A71747" w:rsidSect="00CE7182">
      <w:headerReference w:type="even" r:id="rId23"/>
      <w:headerReference w:type="default" r:id="rId24"/>
      <w:footerReference w:type="even" r:id="rId25"/>
      <w:footerReference w:type="default" r:id="rId26"/>
      <w:headerReference w:type="first" r:id="rId27"/>
      <w:footerReference w:type="first" r:id="rId28"/>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847" w:rsidRDefault="002C6847" w:rsidP="00F14C6D">
      <w:r>
        <w:separator/>
      </w:r>
    </w:p>
  </w:endnote>
  <w:endnote w:type="continuationSeparator" w:id="0">
    <w:p w:rsidR="002C6847" w:rsidRDefault="002C6847"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Avenir LT 35 Light">
    <w:altName w:val="Times New Roman"/>
    <w:charset w:val="00"/>
    <w:family w:val="auto"/>
    <w:pitch w:val="variable"/>
    <w:sig w:usb0="00000001" w:usb1="5000204A" w:usb2="00000000" w:usb3="00000000" w:csb0="0000009B"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466" w:rsidRDefault="005654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847" w:rsidRDefault="002C6847" w:rsidP="00CE7182">
    <w:pPr>
      <w:pStyle w:val="Footer"/>
      <w:spacing w:before="0"/>
    </w:pPr>
    <w:r w:rsidRPr="0090165F">
      <w:fldChar w:fldCharType="begin"/>
    </w:r>
    <w:r w:rsidRPr="0090165F">
      <w:instrText xml:space="preserve"> PAGE   \* MERGEFORMAT </w:instrText>
    </w:r>
    <w:r w:rsidRPr="0090165F">
      <w:fldChar w:fldCharType="separate"/>
    </w:r>
    <w:r w:rsidR="0041430E">
      <w:rPr>
        <w:noProof/>
      </w:rPr>
      <w:t>16</w:t>
    </w:r>
    <w:r w:rsidRPr="0090165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466" w:rsidRDefault="00565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847" w:rsidRDefault="002C6847" w:rsidP="00F14C6D">
      <w:r>
        <w:separator/>
      </w:r>
    </w:p>
  </w:footnote>
  <w:footnote w:type="continuationSeparator" w:id="0">
    <w:p w:rsidR="002C6847" w:rsidRDefault="002C6847"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00C" w:rsidRDefault="00A810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00C" w:rsidRDefault="00A810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00C" w:rsidRDefault="00A810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A8D6CCF"/>
    <w:multiLevelType w:val="hybridMultilevel"/>
    <w:tmpl w:val="2278CEDC"/>
    <w:lvl w:ilvl="0" w:tplc="75DCE852">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86C0B08"/>
    <w:multiLevelType w:val="hybridMultilevel"/>
    <w:tmpl w:val="F8A2E2CE"/>
    <w:lvl w:ilvl="0" w:tplc="A6B61DD6">
      <w:start w:val="1"/>
      <w:numFmt w:val="bullet"/>
      <w:lvlText w:val=""/>
      <w:lvlJc w:val="left"/>
      <w:pPr>
        <w:ind w:left="153" w:hanging="360"/>
      </w:pPr>
      <w:rPr>
        <w:rFonts w:ascii="Wingdings" w:hAnsi="Wingdings" w:hint="default"/>
      </w:rPr>
    </w:lvl>
    <w:lvl w:ilvl="1" w:tplc="0C090003" w:tentative="1">
      <w:start w:val="1"/>
      <w:numFmt w:val="bullet"/>
      <w:lvlText w:val="o"/>
      <w:lvlJc w:val="left"/>
      <w:pPr>
        <w:ind w:left="1233" w:hanging="360"/>
      </w:pPr>
      <w:rPr>
        <w:rFonts w:ascii="Courier New" w:hAnsi="Courier New" w:cs="Courier New" w:hint="default"/>
      </w:rPr>
    </w:lvl>
    <w:lvl w:ilvl="2" w:tplc="0C090005" w:tentative="1">
      <w:start w:val="1"/>
      <w:numFmt w:val="bullet"/>
      <w:lvlText w:val=""/>
      <w:lvlJc w:val="left"/>
      <w:pPr>
        <w:ind w:left="1953" w:hanging="360"/>
      </w:pPr>
      <w:rPr>
        <w:rFonts w:ascii="Wingdings" w:hAnsi="Wingdings" w:hint="default"/>
      </w:rPr>
    </w:lvl>
    <w:lvl w:ilvl="3" w:tplc="0C090001" w:tentative="1">
      <w:start w:val="1"/>
      <w:numFmt w:val="bullet"/>
      <w:lvlText w:val=""/>
      <w:lvlJc w:val="left"/>
      <w:pPr>
        <w:ind w:left="2673" w:hanging="360"/>
      </w:pPr>
      <w:rPr>
        <w:rFonts w:ascii="Symbol" w:hAnsi="Symbol" w:hint="default"/>
      </w:rPr>
    </w:lvl>
    <w:lvl w:ilvl="4" w:tplc="0C090003" w:tentative="1">
      <w:start w:val="1"/>
      <w:numFmt w:val="bullet"/>
      <w:lvlText w:val="o"/>
      <w:lvlJc w:val="left"/>
      <w:pPr>
        <w:ind w:left="3393" w:hanging="360"/>
      </w:pPr>
      <w:rPr>
        <w:rFonts w:ascii="Courier New" w:hAnsi="Courier New" w:cs="Courier New" w:hint="default"/>
      </w:rPr>
    </w:lvl>
    <w:lvl w:ilvl="5" w:tplc="0C090005" w:tentative="1">
      <w:start w:val="1"/>
      <w:numFmt w:val="bullet"/>
      <w:lvlText w:val=""/>
      <w:lvlJc w:val="left"/>
      <w:pPr>
        <w:ind w:left="4113" w:hanging="360"/>
      </w:pPr>
      <w:rPr>
        <w:rFonts w:ascii="Wingdings" w:hAnsi="Wingdings" w:hint="default"/>
      </w:rPr>
    </w:lvl>
    <w:lvl w:ilvl="6" w:tplc="0C090001" w:tentative="1">
      <w:start w:val="1"/>
      <w:numFmt w:val="bullet"/>
      <w:lvlText w:val=""/>
      <w:lvlJc w:val="left"/>
      <w:pPr>
        <w:ind w:left="4833" w:hanging="360"/>
      </w:pPr>
      <w:rPr>
        <w:rFonts w:ascii="Symbol" w:hAnsi="Symbol" w:hint="default"/>
      </w:rPr>
    </w:lvl>
    <w:lvl w:ilvl="7" w:tplc="0C090003" w:tentative="1">
      <w:start w:val="1"/>
      <w:numFmt w:val="bullet"/>
      <w:lvlText w:val="o"/>
      <w:lvlJc w:val="left"/>
      <w:pPr>
        <w:ind w:left="5553" w:hanging="360"/>
      </w:pPr>
      <w:rPr>
        <w:rFonts w:ascii="Courier New" w:hAnsi="Courier New" w:cs="Courier New" w:hint="default"/>
      </w:rPr>
    </w:lvl>
    <w:lvl w:ilvl="8" w:tplc="0C090005" w:tentative="1">
      <w:start w:val="1"/>
      <w:numFmt w:val="bullet"/>
      <w:lvlText w:val=""/>
      <w:lvlJc w:val="left"/>
      <w:pPr>
        <w:ind w:left="6273" w:hanging="360"/>
      </w:pPr>
      <w:rPr>
        <w:rFonts w:ascii="Wingdings" w:hAnsi="Wingdings" w:hint="default"/>
      </w:rPr>
    </w:lvl>
  </w:abstractNum>
  <w:abstractNum w:abstractNumId="14"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97817C3"/>
    <w:multiLevelType w:val="multilevel"/>
    <w:tmpl w:val="20A0E41A"/>
    <w:lvl w:ilvl="0">
      <w:start w:val="1"/>
      <w:numFmt w:val="decimal"/>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9" w15:restartNumberingAfterBreak="0">
    <w:nsid w:val="364D7904"/>
    <w:multiLevelType w:val="hybridMultilevel"/>
    <w:tmpl w:val="E7DC6A1E"/>
    <w:lvl w:ilvl="0" w:tplc="0C090009">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9FF7A73"/>
    <w:multiLevelType w:val="multilevel"/>
    <w:tmpl w:val="8F7C2D86"/>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4"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9663B8"/>
    <w:multiLevelType w:val="hybridMultilevel"/>
    <w:tmpl w:val="684ED58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8" w15:restartNumberingAfterBreak="0">
    <w:nsid w:val="577140A1"/>
    <w:multiLevelType w:val="hybridMultilevel"/>
    <w:tmpl w:val="41967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C085BB6"/>
    <w:multiLevelType w:val="multilevel"/>
    <w:tmpl w:val="2F7E685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1"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6"/>
  </w:num>
  <w:num w:numId="12">
    <w:abstractNumId w:val="20"/>
  </w:num>
  <w:num w:numId="13">
    <w:abstractNumId w:val="15"/>
  </w:num>
  <w:num w:numId="14">
    <w:abstractNumId w:val="24"/>
  </w:num>
  <w:num w:numId="15">
    <w:abstractNumId w:val="16"/>
  </w:num>
  <w:num w:numId="16">
    <w:abstractNumId w:val="10"/>
  </w:num>
  <w:num w:numId="17">
    <w:abstractNumId w:val="31"/>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2"/>
  </w:num>
  <w:num w:numId="21">
    <w:abstractNumId w:val="21"/>
  </w:num>
  <w:num w:numId="22">
    <w:abstractNumId w:val="14"/>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0"/>
  </w:num>
  <w:num w:numId="28">
    <w:abstractNumId w:val="23"/>
  </w:num>
  <w:num w:numId="29">
    <w:abstractNumId w:val="19"/>
  </w:num>
  <w:num w:numId="30">
    <w:abstractNumId w:val="11"/>
  </w:num>
  <w:num w:numId="31">
    <w:abstractNumId w:val="13"/>
  </w:num>
  <w:num w:numId="32">
    <w:abstractNumId w:val="29"/>
  </w:num>
  <w:num w:numId="33">
    <w:abstractNumId w:val="25"/>
  </w:num>
  <w:num w:numId="34">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844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0AA"/>
    <w:rsid w:val="0001254B"/>
    <w:rsid w:val="00013272"/>
    <w:rsid w:val="00021134"/>
    <w:rsid w:val="000212A0"/>
    <w:rsid w:val="00036CFF"/>
    <w:rsid w:val="00037C3D"/>
    <w:rsid w:val="000540A0"/>
    <w:rsid w:val="000579B1"/>
    <w:rsid w:val="00060907"/>
    <w:rsid w:val="00061380"/>
    <w:rsid w:val="00062820"/>
    <w:rsid w:val="0006720E"/>
    <w:rsid w:val="00074750"/>
    <w:rsid w:val="00074CD6"/>
    <w:rsid w:val="00093CCC"/>
    <w:rsid w:val="000A1EA8"/>
    <w:rsid w:val="000A5BB4"/>
    <w:rsid w:val="000B0A5D"/>
    <w:rsid w:val="000C07B2"/>
    <w:rsid w:val="000E2A41"/>
    <w:rsid w:val="000E7F5C"/>
    <w:rsid w:val="001011C8"/>
    <w:rsid w:val="00106470"/>
    <w:rsid w:val="00112674"/>
    <w:rsid w:val="00120A70"/>
    <w:rsid w:val="001219D7"/>
    <w:rsid w:val="00125874"/>
    <w:rsid w:val="00130EF5"/>
    <w:rsid w:val="00132462"/>
    <w:rsid w:val="00140077"/>
    <w:rsid w:val="001523D8"/>
    <w:rsid w:val="001566D4"/>
    <w:rsid w:val="00162A8D"/>
    <w:rsid w:val="00172704"/>
    <w:rsid w:val="00175C05"/>
    <w:rsid w:val="00184098"/>
    <w:rsid w:val="001867A2"/>
    <w:rsid w:val="00193332"/>
    <w:rsid w:val="001A5D46"/>
    <w:rsid w:val="001A67F6"/>
    <w:rsid w:val="001A6867"/>
    <w:rsid w:val="001B0353"/>
    <w:rsid w:val="001B5DBE"/>
    <w:rsid w:val="001C139C"/>
    <w:rsid w:val="001C1FD3"/>
    <w:rsid w:val="001C451B"/>
    <w:rsid w:val="001D4FC3"/>
    <w:rsid w:val="001F2BBB"/>
    <w:rsid w:val="00201793"/>
    <w:rsid w:val="0020759E"/>
    <w:rsid w:val="00216EFB"/>
    <w:rsid w:val="00231ED1"/>
    <w:rsid w:val="0023303F"/>
    <w:rsid w:val="0024300C"/>
    <w:rsid w:val="0024557E"/>
    <w:rsid w:val="00267E10"/>
    <w:rsid w:val="002702D9"/>
    <w:rsid w:val="00272883"/>
    <w:rsid w:val="002C3FA4"/>
    <w:rsid w:val="002C6847"/>
    <w:rsid w:val="002D1527"/>
    <w:rsid w:val="003040CA"/>
    <w:rsid w:val="00310ED4"/>
    <w:rsid w:val="00313740"/>
    <w:rsid w:val="0031492A"/>
    <w:rsid w:val="00316504"/>
    <w:rsid w:val="00316C1A"/>
    <w:rsid w:val="00321AF0"/>
    <w:rsid w:val="00377C8F"/>
    <w:rsid w:val="003931C7"/>
    <w:rsid w:val="003955AE"/>
    <w:rsid w:val="00395B25"/>
    <w:rsid w:val="003A15EC"/>
    <w:rsid w:val="003A533F"/>
    <w:rsid w:val="003B18A7"/>
    <w:rsid w:val="003B5F02"/>
    <w:rsid w:val="003C0E19"/>
    <w:rsid w:val="003C7EA8"/>
    <w:rsid w:val="003E497D"/>
    <w:rsid w:val="003F0CEE"/>
    <w:rsid w:val="004128B1"/>
    <w:rsid w:val="0041430E"/>
    <w:rsid w:val="004215B3"/>
    <w:rsid w:val="004301A8"/>
    <w:rsid w:val="0044346F"/>
    <w:rsid w:val="00444303"/>
    <w:rsid w:val="004561BE"/>
    <w:rsid w:val="00462D4C"/>
    <w:rsid w:val="0047356D"/>
    <w:rsid w:val="00473DB9"/>
    <w:rsid w:val="00474063"/>
    <w:rsid w:val="00476EEA"/>
    <w:rsid w:val="00494D4B"/>
    <w:rsid w:val="004A2F30"/>
    <w:rsid w:val="004A722D"/>
    <w:rsid w:val="004A7CE5"/>
    <w:rsid w:val="004D1368"/>
    <w:rsid w:val="004D185D"/>
    <w:rsid w:val="004F3A80"/>
    <w:rsid w:val="004F53EF"/>
    <w:rsid w:val="00503E04"/>
    <w:rsid w:val="00504B28"/>
    <w:rsid w:val="00512FA1"/>
    <w:rsid w:val="00513540"/>
    <w:rsid w:val="00515E16"/>
    <w:rsid w:val="00522CED"/>
    <w:rsid w:val="005425DB"/>
    <w:rsid w:val="00546839"/>
    <w:rsid w:val="00554C04"/>
    <w:rsid w:val="00557779"/>
    <w:rsid w:val="00565466"/>
    <w:rsid w:val="00572D04"/>
    <w:rsid w:val="0059446F"/>
    <w:rsid w:val="005A5F27"/>
    <w:rsid w:val="005B3F59"/>
    <w:rsid w:val="005B7515"/>
    <w:rsid w:val="005C1654"/>
    <w:rsid w:val="005C3EAE"/>
    <w:rsid w:val="005D04F4"/>
    <w:rsid w:val="005D1F34"/>
    <w:rsid w:val="005D4428"/>
    <w:rsid w:val="005E4BC6"/>
    <w:rsid w:val="005E59C6"/>
    <w:rsid w:val="005F3B4E"/>
    <w:rsid w:val="005F5F45"/>
    <w:rsid w:val="0065428B"/>
    <w:rsid w:val="00663F6D"/>
    <w:rsid w:val="00690313"/>
    <w:rsid w:val="00696390"/>
    <w:rsid w:val="006A6BB3"/>
    <w:rsid w:val="006B3680"/>
    <w:rsid w:val="006D5EE5"/>
    <w:rsid w:val="006E06ED"/>
    <w:rsid w:val="006E06F5"/>
    <w:rsid w:val="007039FC"/>
    <w:rsid w:val="00706FAB"/>
    <w:rsid w:val="00707793"/>
    <w:rsid w:val="007169BB"/>
    <w:rsid w:val="00725D5E"/>
    <w:rsid w:val="00740450"/>
    <w:rsid w:val="00745657"/>
    <w:rsid w:val="007548CA"/>
    <w:rsid w:val="00770DCB"/>
    <w:rsid w:val="007710B8"/>
    <w:rsid w:val="00775325"/>
    <w:rsid w:val="00775485"/>
    <w:rsid w:val="00777A8C"/>
    <w:rsid w:val="007841E1"/>
    <w:rsid w:val="007846F8"/>
    <w:rsid w:val="007913DB"/>
    <w:rsid w:val="007A3F72"/>
    <w:rsid w:val="007D40BD"/>
    <w:rsid w:val="007E1866"/>
    <w:rsid w:val="007E1A08"/>
    <w:rsid w:val="007E6434"/>
    <w:rsid w:val="007F4FF8"/>
    <w:rsid w:val="00807B5B"/>
    <w:rsid w:val="00810ABF"/>
    <w:rsid w:val="008125EE"/>
    <w:rsid w:val="00815D48"/>
    <w:rsid w:val="0083209A"/>
    <w:rsid w:val="00843981"/>
    <w:rsid w:val="008724DE"/>
    <w:rsid w:val="008759AC"/>
    <w:rsid w:val="00892090"/>
    <w:rsid w:val="008979E9"/>
    <w:rsid w:val="008A2AF7"/>
    <w:rsid w:val="008A3D57"/>
    <w:rsid w:val="008E3D60"/>
    <w:rsid w:val="0090165F"/>
    <w:rsid w:val="009064FF"/>
    <w:rsid w:val="00920801"/>
    <w:rsid w:val="00921CB7"/>
    <w:rsid w:val="00923C4F"/>
    <w:rsid w:val="00943C14"/>
    <w:rsid w:val="009472C4"/>
    <w:rsid w:val="00950E88"/>
    <w:rsid w:val="00965A5A"/>
    <w:rsid w:val="00966C2F"/>
    <w:rsid w:val="00974B7F"/>
    <w:rsid w:val="00975938"/>
    <w:rsid w:val="009802F3"/>
    <w:rsid w:val="00986042"/>
    <w:rsid w:val="00987CA5"/>
    <w:rsid w:val="009A25FC"/>
    <w:rsid w:val="009A5753"/>
    <w:rsid w:val="009C5FB8"/>
    <w:rsid w:val="009C7F1B"/>
    <w:rsid w:val="009D1E92"/>
    <w:rsid w:val="009D1FC9"/>
    <w:rsid w:val="009E1AC3"/>
    <w:rsid w:val="009E7FC4"/>
    <w:rsid w:val="009F51D9"/>
    <w:rsid w:val="009F7AAC"/>
    <w:rsid w:val="00A02F56"/>
    <w:rsid w:val="00A03C0E"/>
    <w:rsid w:val="00A0406E"/>
    <w:rsid w:val="00A07495"/>
    <w:rsid w:val="00A264C7"/>
    <w:rsid w:val="00A32ECB"/>
    <w:rsid w:val="00A411E5"/>
    <w:rsid w:val="00A41355"/>
    <w:rsid w:val="00A43B92"/>
    <w:rsid w:val="00A44720"/>
    <w:rsid w:val="00A455CC"/>
    <w:rsid w:val="00A6179E"/>
    <w:rsid w:val="00A66F67"/>
    <w:rsid w:val="00A71747"/>
    <w:rsid w:val="00A7718E"/>
    <w:rsid w:val="00A8100C"/>
    <w:rsid w:val="00A91211"/>
    <w:rsid w:val="00A9614A"/>
    <w:rsid w:val="00AA0859"/>
    <w:rsid w:val="00AB6F31"/>
    <w:rsid w:val="00AC27AB"/>
    <w:rsid w:val="00AC6A34"/>
    <w:rsid w:val="00AE76EB"/>
    <w:rsid w:val="00B04329"/>
    <w:rsid w:val="00B05972"/>
    <w:rsid w:val="00B120AA"/>
    <w:rsid w:val="00B13C7B"/>
    <w:rsid w:val="00B1492C"/>
    <w:rsid w:val="00B15319"/>
    <w:rsid w:val="00B22697"/>
    <w:rsid w:val="00B277E0"/>
    <w:rsid w:val="00B52E2D"/>
    <w:rsid w:val="00B6323E"/>
    <w:rsid w:val="00B76653"/>
    <w:rsid w:val="00BA262D"/>
    <w:rsid w:val="00BC3DA0"/>
    <w:rsid w:val="00BC44E9"/>
    <w:rsid w:val="00BC79EB"/>
    <w:rsid w:val="00BD3B50"/>
    <w:rsid w:val="00BD4470"/>
    <w:rsid w:val="00BE6F5E"/>
    <w:rsid w:val="00BF710E"/>
    <w:rsid w:val="00C076F2"/>
    <w:rsid w:val="00C247EB"/>
    <w:rsid w:val="00C25BDA"/>
    <w:rsid w:val="00C53971"/>
    <w:rsid w:val="00C54FB1"/>
    <w:rsid w:val="00C7104B"/>
    <w:rsid w:val="00C80F9F"/>
    <w:rsid w:val="00C93745"/>
    <w:rsid w:val="00CA0D78"/>
    <w:rsid w:val="00CB27A8"/>
    <w:rsid w:val="00CE18BD"/>
    <w:rsid w:val="00CE7182"/>
    <w:rsid w:val="00D05FB6"/>
    <w:rsid w:val="00D36D90"/>
    <w:rsid w:val="00D6551C"/>
    <w:rsid w:val="00D65C76"/>
    <w:rsid w:val="00DA1203"/>
    <w:rsid w:val="00DA2F73"/>
    <w:rsid w:val="00DA42E8"/>
    <w:rsid w:val="00DB5504"/>
    <w:rsid w:val="00DC193F"/>
    <w:rsid w:val="00DC2ECB"/>
    <w:rsid w:val="00DC3C4F"/>
    <w:rsid w:val="00DC462F"/>
    <w:rsid w:val="00DC4EC7"/>
    <w:rsid w:val="00DD4890"/>
    <w:rsid w:val="00E24FA3"/>
    <w:rsid w:val="00E274EA"/>
    <w:rsid w:val="00E328CD"/>
    <w:rsid w:val="00E45954"/>
    <w:rsid w:val="00E72093"/>
    <w:rsid w:val="00E75D90"/>
    <w:rsid w:val="00E77A67"/>
    <w:rsid w:val="00E835AF"/>
    <w:rsid w:val="00E87960"/>
    <w:rsid w:val="00E91DCD"/>
    <w:rsid w:val="00E97EF8"/>
    <w:rsid w:val="00EE44D7"/>
    <w:rsid w:val="00EF3C98"/>
    <w:rsid w:val="00F13F93"/>
    <w:rsid w:val="00F14C6D"/>
    <w:rsid w:val="00F3100E"/>
    <w:rsid w:val="00F40AD9"/>
    <w:rsid w:val="00F70CF8"/>
    <w:rsid w:val="00F71A6E"/>
    <w:rsid w:val="00F74740"/>
    <w:rsid w:val="00F9078E"/>
    <w:rsid w:val="00F95982"/>
    <w:rsid w:val="00FA6B1E"/>
    <w:rsid w:val="00FC28AC"/>
    <w:rsid w:val="00FC582E"/>
    <w:rsid w:val="00FD006F"/>
    <w:rsid w:val="00FD75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44"/>
    <o:shapelayout v:ext="edit">
      <o:idmap v:ext="edit" data="1"/>
    </o:shapelayout>
  </w:shapeDefaults>
  <w:decimalSymbol w:val="."/>
  <w:listSeparator w:val=","/>
  <w14:docId w14:val="2D40E3FB"/>
  <w15:chartTrackingRefBased/>
  <w15:docId w15:val="{FD7AC639-5D6E-4033-B2C8-CCF59E856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0AA"/>
    <w:pPr>
      <w:spacing w:before="240" w:after="240"/>
    </w:pPr>
    <w:rPr>
      <w:rFonts w:ascii="Arial" w:eastAsia="MS Mincho" w:hAnsi="Arial"/>
      <w:sz w:val="24"/>
      <w:szCs w:val="24"/>
    </w:rPr>
  </w:style>
  <w:style w:type="paragraph" w:styleId="Heading1">
    <w:name w:val="heading 1"/>
    <w:basedOn w:val="Normal"/>
    <w:next w:val="Normal"/>
    <w:link w:val="Heading1Char"/>
    <w:qFormat/>
    <w:rsid w:val="00546839"/>
    <w:pPr>
      <w:keepNext/>
      <w:keepLines/>
      <w:spacing w:before="360"/>
      <w:jc w:val="center"/>
      <w:outlineLvl w:val="0"/>
    </w:pPr>
    <w:rPr>
      <w:b/>
      <w:bCs/>
      <w:color w:val="1F497D" w:themeColor="text2"/>
      <w:sz w:val="32"/>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6839"/>
    <w:rPr>
      <w:rFonts w:ascii="Arial" w:eastAsia="MS Mincho" w:hAnsi="Arial"/>
      <w:b/>
      <w:bCs/>
      <w:color w:val="1F497D" w:themeColor="text2"/>
      <w:sz w:val="32"/>
      <w:szCs w:val="28"/>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rsid w:val="00E75D90"/>
    <w:rPr>
      <w:rFonts w:ascii="Arial" w:hAnsi="Arial"/>
      <w:sz w:val="22"/>
      <w:szCs w:val="24"/>
    </w:rPr>
  </w:style>
  <w:style w:type="paragraph" w:styleId="Footer">
    <w:name w:val="footer"/>
    <w:basedOn w:val="Normal"/>
    <w:link w:val="FooterChar"/>
    <w:uiPriority w:val="99"/>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ListParagraph">
    <w:name w:val="List Paragraph"/>
    <w:basedOn w:val="Normal"/>
    <w:uiPriority w:val="34"/>
    <w:qFormat/>
    <w:rsid w:val="00B120AA"/>
    <w:pPr>
      <w:ind w:left="720"/>
      <w:contextualSpacing/>
    </w:pPr>
    <w:rPr>
      <w:rFonts w:eastAsia="Times New Roman"/>
    </w:rPr>
  </w:style>
  <w:style w:type="paragraph" w:customStyle="1" w:styleId="Pa1">
    <w:name w:val="Pa1"/>
    <w:basedOn w:val="Normal"/>
    <w:next w:val="Normal"/>
    <w:uiPriority w:val="99"/>
    <w:rsid w:val="00B120AA"/>
    <w:pPr>
      <w:autoSpaceDE w:val="0"/>
      <w:autoSpaceDN w:val="0"/>
      <w:adjustRightInd w:val="0"/>
      <w:spacing w:before="0" w:after="0" w:line="221" w:lineRule="atLeast"/>
    </w:pPr>
    <w:rPr>
      <w:rFonts w:ascii="Avenir LT 35 Light" w:eastAsia="Times New Roman" w:hAnsi="Avenir LT 35 Light"/>
    </w:rPr>
  </w:style>
  <w:style w:type="paragraph" w:styleId="BalloonText">
    <w:name w:val="Balloon Text"/>
    <w:basedOn w:val="Normal"/>
    <w:link w:val="BalloonTextChar"/>
    <w:semiHidden/>
    <w:unhideWhenUsed/>
    <w:locked/>
    <w:rsid w:val="00FC28AC"/>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FC28AC"/>
    <w:rPr>
      <w:rFonts w:ascii="Segoe UI" w:eastAsia="MS Mincho" w:hAnsi="Segoe UI" w:cs="Segoe UI"/>
      <w:sz w:val="18"/>
      <w:szCs w:val="18"/>
    </w:rPr>
  </w:style>
  <w:style w:type="character" w:styleId="CommentReference">
    <w:name w:val="annotation reference"/>
    <w:basedOn w:val="DefaultParagraphFont"/>
    <w:semiHidden/>
    <w:unhideWhenUsed/>
    <w:locked/>
    <w:rsid w:val="002C3FA4"/>
    <w:rPr>
      <w:sz w:val="16"/>
      <w:szCs w:val="16"/>
    </w:rPr>
  </w:style>
  <w:style w:type="paragraph" w:styleId="CommentText">
    <w:name w:val="annotation text"/>
    <w:basedOn w:val="Normal"/>
    <w:link w:val="CommentTextChar"/>
    <w:semiHidden/>
    <w:unhideWhenUsed/>
    <w:locked/>
    <w:rsid w:val="002C3FA4"/>
    <w:rPr>
      <w:sz w:val="20"/>
      <w:szCs w:val="20"/>
    </w:rPr>
  </w:style>
  <w:style w:type="character" w:customStyle="1" w:styleId="CommentTextChar">
    <w:name w:val="Comment Text Char"/>
    <w:basedOn w:val="DefaultParagraphFont"/>
    <w:link w:val="CommentText"/>
    <w:semiHidden/>
    <w:rsid w:val="002C3FA4"/>
    <w:rPr>
      <w:rFonts w:ascii="Arial" w:eastAsia="MS Mincho" w:hAnsi="Arial"/>
    </w:rPr>
  </w:style>
  <w:style w:type="paragraph" w:styleId="CommentSubject">
    <w:name w:val="annotation subject"/>
    <w:basedOn w:val="CommentText"/>
    <w:next w:val="CommentText"/>
    <w:link w:val="CommentSubjectChar"/>
    <w:semiHidden/>
    <w:unhideWhenUsed/>
    <w:locked/>
    <w:rsid w:val="002C3FA4"/>
    <w:rPr>
      <w:b/>
      <w:bCs/>
    </w:rPr>
  </w:style>
  <w:style w:type="character" w:customStyle="1" w:styleId="CommentSubjectChar">
    <w:name w:val="Comment Subject Char"/>
    <w:basedOn w:val="CommentTextChar"/>
    <w:link w:val="CommentSubject"/>
    <w:semiHidden/>
    <w:rsid w:val="002C3FA4"/>
    <w:rPr>
      <w:rFonts w:ascii="Arial" w:eastAsia="MS Mincho"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ss.gov.au/families-and-children/programmes-services/children/protecting-children-is-everyones-business-national-framework-for-protecting-australias-children-2009-2020-third-action-plan-2015-2018" TargetMode="External"/><Relationship Id="rId18" Type="http://schemas.openxmlformats.org/officeDocument/2006/relationships/image" Target="media/image5.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nstagram.com/Scout4kids"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MeganM4Kids@twitter.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ldsafe@humanrights.gov.a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childsafe@humanrights.gov.a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humanrights.gov.au/child-safe" TargetMode="External"/><Relationship Id="rId19" Type="http://schemas.openxmlformats.org/officeDocument/2006/relationships/hyperlink" Target="http://www.facebook.com/MeganM4Kid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humanrights.gov.au/child-safe" TargetMode="External"/><Relationship Id="rId22" Type="http://schemas.openxmlformats.org/officeDocument/2006/relationships/hyperlink" Target="http://www.humanrights.gov.au"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08315C0-4196-4645-958D-EA8D3032A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18</Pages>
  <Words>4961</Words>
  <Characters>30039</Characters>
  <Application>Microsoft Office Word</Application>
  <DocSecurity>0</DocSecurity>
  <Lines>250</Lines>
  <Paragraphs>69</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34931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Vanessa Kutcher</dc:creator>
  <cp:keywords/>
  <dc:description/>
  <cp:lastModifiedBy>Hwei-See Kay</cp:lastModifiedBy>
  <cp:revision>12</cp:revision>
  <cp:lastPrinted>2018-02-28T06:28:00Z</cp:lastPrinted>
  <dcterms:created xsi:type="dcterms:W3CDTF">2018-05-15T05:13:00Z</dcterms:created>
  <dcterms:modified xsi:type="dcterms:W3CDTF">2018-05-15T05:45:00Z</dcterms:modified>
</cp:coreProperties>
</file>